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B7911" w14:textId="77777777" w:rsidR="00B360FA" w:rsidRDefault="00313EC0">
      <w:pPr>
        <w:pStyle w:val="Encabezado"/>
        <w:spacing w:before="120"/>
        <w:rPr>
          <w:rFonts w:ascii="Arial" w:hAnsi="Arial"/>
          <w:sz w:val="16"/>
          <w:szCs w:val="16"/>
          <w:lang w:val="gl-ES"/>
        </w:rPr>
      </w:pPr>
      <w:r>
        <w:rPr>
          <w:rFonts w:ascii="Arial" w:hAnsi="Arial"/>
          <w:noProof/>
          <w:sz w:val="16"/>
          <w:szCs w:val="16"/>
          <w:lang w:val="gl-ES"/>
        </w:rPr>
        <w:drawing>
          <wp:anchor distT="0" distB="0" distL="0" distR="0" simplePos="0" relativeHeight="2" behindDoc="0" locked="0" layoutInCell="1" allowOverlap="1" wp14:anchorId="4BABE41D" wp14:editId="1C5B0926">
            <wp:simplePos x="0" y="0"/>
            <wp:positionH relativeFrom="column">
              <wp:posOffset>-581025</wp:posOffset>
            </wp:positionH>
            <wp:positionV relativeFrom="paragraph">
              <wp:posOffset>-715645</wp:posOffset>
            </wp:positionV>
            <wp:extent cx="2411730" cy="431800"/>
            <wp:effectExtent l="0" t="0" r="0" b="0"/>
            <wp:wrapSquare wrapText="largest"/>
            <wp:docPr id="1" name="Imax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xe2"/>
                    <pic:cNvPicPr>
                      <a:picLocks noChangeAspect="1" noChangeArrowheads="1"/>
                    </pic:cNvPicPr>
                  </pic:nvPicPr>
                  <pic:blipFill>
                    <a:blip r:embed="rId7"/>
                    <a:stretch>
                      <a:fillRect/>
                    </a:stretch>
                  </pic:blipFill>
                  <pic:spPr bwMode="auto">
                    <a:xfrm>
                      <a:off x="0" y="0"/>
                      <a:ext cx="2411730" cy="431800"/>
                    </a:xfrm>
                    <a:prstGeom prst="rect">
                      <a:avLst/>
                    </a:prstGeom>
                  </pic:spPr>
                </pic:pic>
              </a:graphicData>
            </a:graphic>
          </wp:anchor>
        </w:drawing>
      </w:r>
    </w:p>
    <w:p w14:paraId="0F905433" w14:textId="77777777" w:rsidR="00B360FA" w:rsidRDefault="00B360FA">
      <w:pPr>
        <w:spacing w:before="120"/>
        <w:jc w:val="both"/>
        <w:rPr>
          <w:rFonts w:ascii="Arial" w:hAnsi="Arial"/>
          <w:lang w:val="gl-ES"/>
        </w:rPr>
      </w:pPr>
    </w:p>
    <w:p w14:paraId="2EFAE5E5" w14:textId="77777777" w:rsidR="00B360FA" w:rsidRDefault="00B360FA">
      <w:pPr>
        <w:spacing w:before="120"/>
        <w:jc w:val="both"/>
        <w:rPr>
          <w:rFonts w:ascii="Arial" w:hAnsi="Arial"/>
          <w:b/>
          <w:bCs/>
          <w:sz w:val="36"/>
          <w:szCs w:val="36"/>
          <w:lang w:val="gl-ES"/>
        </w:rPr>
      </w:pPr>
    </w:p>
    <w:p w14:paraId="6A5252F6" w14:textId="77777777" w:rsidR="00B360FA" w:rsidRDefault="00313EC0">
      <w:pPr>
        <w:spacing w:before="120"/>
        <w:jc w:val="both"/>
        <w:rPr>
          <w:rFonts w:ascii="Arial" w:hAnsi="Arial"/>
          <w:b/>
          <w:bCs/>
          <w:color w:val="004CBF"/>
          <w:lang w:val="gl-ES"/>
        </w:rPr>
      </w:pPr>
      <w:r>
        <w:rPr>
          <w:rFonts w:ascii="Arial" w:hAnsi="Arial"/>
          <w:b/>
          <w:bCs/>
          <w:color w:val="004CBF"/>
          <w:sz w:val="36"/>
          <w:szCs w:val="36"/>
          <w:lang w:val="gl-ES"/>
        </w:rPr>
        <w:t>PROGRAMA DE TRANSFORMACIÓN Á DOCENCIA INNOVADORA NO SISTEMA UNIVERSITARIO DE GALICIA</w:t>
      </w:r>
    </w:p>
    <w:p w14:paraId="7345A039" w14:textId="77777777" w:rsidR="00B360FA" w:rsidRDefault="00B360FA">
      <w:pPr>
        <w:spacing w:before="120"/>
        <w:jc w:val="both"/>
        <w:rPr>
          <w:rFonts w:ascii="Arial" w:hAnsi="Arial"/>
          <w:sz w:val="36"/>
          <w:szCs w:val="36"/>
          <w:lang w:val="gl-ES"/>
        </w:rPr>
      </w:pPr>
    </w:p>
    <w:p w14:paraId="5120AA62" w14:textId="77777777" w:rsidR="00B360FA" w:rsidRDefault="00B360FA">
      <w:pPr>
        <w:spacing w:before="120"/>
        <w:jc w:val="both"/>
        <w:rPr>
          <w:rFonts w:ascii="Arial" w:hAnsi="Arial"/>
          <w:b/>
          <w:bCs/>
          <w:lang w:val="gl-ES"/>
        </w:rPr>
      </w:pPr>
    </w:p>
    <w:p w14:paraId="6D355F38" w14:textId="77777777" w:rsidR="00B360FA" w:rsidRDefault="00313EC0">
      <w:pPr>
        <w:spacing w:before="120"/>
        <w:jc w:val="both"/>
        <w:rPr>
          <w:rFonts w:ascii="Arial" w:hAnsi="Arial"/>
          <w:b/>
          <w:bCs/>
          <w:color w:val="004CBF"/>
          <w:lang w:val="gl-ES"/>
        </w:rPr>
      </w:pPr>
      <w:r>
        <w:rPr>
          <w:rFonts w:ascii="Arial" w:hAnsi="Arial"/>
          <w:b/>
          <w:bCs/>
          <w:color w:val="004CBF"/>
          <w:lang w:val="gl-ES"/>
        </w:rPr>
        <w:t>ÍNDICE</w:t>
      </w:r>
    </w:p>
    <w:p w14:paraId="3392DD95" w14:textId="77777777" w:rsidR="00B360FA" w:rsidRDefault="00B360FA">
      <w:pPr>
        <w:spacing w:before="120"/>
        <w:jc w:val="both"/>
        <w:rPr>
          <w:rFonts w:ascii="Arial" w:hAnsi="Arial"/>
          <w:b/>
          <w:bCs/>
          <w:color w:val="004CBF"/>
          <w:lang w:val="gl-ES"/>
        </w:rPr>
      </w:pPr>
    </w:p>
    <w:p w14:paraId="244B68E2" w14:textId="77777777" w:rsidR="00B360FA" w:rsidRDefault="00313EC0">
      <w:pPr>
        <w:spacing w:before="120"/>
        <w:jc w:val="both"/>
        <w:rPr>
          <w:lang w:val="gl-ES"/>
        </w:rPr>
      </w:pPr>
      <w:r>
        <w:rPr>
          <w:rFonts w:ascii="Arial" w:hAnsi="Arial"/>
          <w:sz w:val="28"/>
          <w:szCs w:val="28"/>
          <w:lang w:val="gl-ES"/>
        </w:rPr>
        <w:t>1.</w:t>
      </w:r>
      <w:r>
        <w:rPr>
          <w:rFonts w:ascii="Arial" w:hAnsi="Arial"/>
          <w:sz w:val="28"/>
          <w:szCs w:val="28"/>
          <w:lang w:val="gl-ES"/>
        </w:rPr>
        <w:tab/>
        <w:t>Introdución</w:t>
      </w:r>
    </w:p>
    <w:p w14:paraId="7C037213" w14:textId="77777777" w:rsidR="00B360FA" w:rsidRDefault="00313EC0">
      <w:pPr>
        <w:spacing w:before="120"/>
        <w:jc w:val="both"/>
        <w:rPr>
          <w:lang w:val="gl-ES"/>
        </w:rPr>
      </w:pPr>
      <w:r>
        <w:rPr>
          <w:rFonts w:ascii="Arial" w:hAnsi="Arial"/>
          <w:sz w:val="28"/>
          <w:szCs w:val="28"/>
          <w:lang w:val="gl-ES"/>
        </w:rPr>
        <w:t>2.</w:t>
      </w:r>
      <w:r>
        <w:rPr>
          <w:rFonts w:ascii="Arial" w:hAnsi="Arial"/>
          <w:sz w:val="28"/>
          <w:szCs w:val="28"/>
          <w:lang w:val="gl-ES"/>
        </w:rPr>
        <w:tab/>
        <w:t>Medidas sanitarias</w:t>
      </w:r>
    </w:p>
    <w:p w14:paraId="2B3C4A26" w14:textId="77777777" w:rsidR="00B360FA" w:rsidRDefault="00313EC0">
      <w:pPr>
        <w:spacing w:before="120"/>
        <w:jc w:val="both"/>
        <w:rPr>
          <w:lang w:val="gl-ES"/>
        </w:rPr>
      </w:pPr>
      <w:r>
        <w:rPr>
          <w:rFonts w:ascii="Arial" w:hAnsi="Arial"/>
          <w:sz w:val="28"/>
          <w:szCs w:val="28"/>
          <w:lang w:val="gl-ES"/>
        </w:rPr>
        <w:t>3.</w:t>
      </w:r>
      <w:r>
        <w:rPr>
          <w:rFonts w:ascii="Arial" w:hAnsi="Arial"/>
          <w:sz w:val="28"/>
          <w:szCs w:val="28"/>
          <w:lang w:val="gl-ES"/>
        </w:rPr>
        <w:tab/>
        <w:t>Organización académica</w:t>
      </w:r>
    </w:p>
    <w:p w14:paraId="42F56866" w14:textId="77777777" w:rsidR="00B360FA" w:rsidRDefault="00313EC0">
      <w:pPr>
        <w:spacing w:before="120"/>
        <w:jc w:val="both"/>
        <w:rPr>
          <w:lang w:val="gl-ES"/>
        </w:rPr>
      </w:pPr>
      <w:r>
        <w:rPr>
          <w:rFonts w:ascii="Arial" w:hAnsi="Arial"/>
          <w:sz w:val="28"/>
          <w:szCs w:val="28"/>
          <w:lang w:val="gl-ES"/>
        </w:rPr>
        <w:t>4.</w:t>
      </w:r>
      <w:r>
        <w:rPr>
          <w:rFonts w:ascii="Arial" w:hAnsi="Arial"/>
          <w:sz w:val="28"/>
          <w:szCs w:val="28"/>
          <w:lang w:val="gl-ES"/>
        </w:rPr>
        <w:tab/>
        <w:t>Infraestruturas legadas á docencia</w:t>
      </w:r>
    </w:p>
    <w:p w14:paraId="5BB2EDAA" w14:textId="77777777" w:rsidR="00B360FA" w:rsidRDefault="00313EC0">
      <w:pPr>
        <w:spacing w:before="120"/>
        <w:jc w:val="both"/>
        <w:rPr>
          <w:lang w:val="gl-ES"/>
        </w:rPr>
      </w:pPr>
      <w:r>
        <w:rPr>
          <w:rFonts w:ascii="Arial" w:hAnsi="Arial"/>
          <w:sz w:val="28"/>
          <w:szCs w:val="28"/>
          <w:lang w:val="gl-ES"/>
        </w:rPr>
        <w:t>5.</w:t>
      </w:r>
      <w:r>
        <w:rPr>
          <w:rFonts w:ascii="Arial" w:hAnsi="Arial"/>
          <w:sz w:val="28"/>
          <w:szCs w:val="28"/>
          <w:lang w:val="gl-ES"/>
        </w:rPr>
        <w:tab/>
        <w:t>Plan de formación en competencias dixitais do PDI</w:t>
      </w:r>
    </w:p>
    <w:p w14:paraId="7A548013" w14:textId="77777777" w:rsidR="00B360FA" w:rsidRDefault="00313EC0">
      <w:pPr>
        <w:pStyle w:val="Prrafodelista"/>
        <w:spacing w:before="120"/>
        <w:ind w:left="737" w:hanging="737"/>
        <w:contextualSpacing/>
        <w:jc w:val="both"/>
        <w:rPr>
          <w:rFonts w:ascii="Arial" w:hAnsi="Arial"/>
          <w:lang w:val="gl-ES"/>
        </w:rPr>
      </w:pPr>
      <w:r>
        <w:rPr>
          <w:rFonts w:ascii="Arial" w:hAnsi="Arial"/>
          <w:sz w:val="28"/>
          <w:szCs w:val="28"/>
          <w:lang w:val="gl-ES"/>
        </w:rPr>
        <w:t>6.</w:t>
      </w:r>
      <w:r>
        <w:rPr>
          <w:rFonts w:ascii="Arial" w:hAnsi="Arial"/>
          <w:sz w:val="28"/>
          <w:szCs w:val="28"/>
          <w:lang w:val="gl-ES"/>
        </w:rPr>
        <w:tab/>
        <w:t xml:space="preserve">Implantación da formación </w:t>
      </w:r>
      <w:r>
        <w:rPr>
          <w:rFonts w:ascii="Arial" w:hAnsi="Arial"/>
          <w:i/>
          <w:sz w:val="28"/>
          <w:szCs w:val="28"/>
          <w:lang w:val="gl-ES"/>
        </w:rPr>
        <w:t>blended</w:t>
      </w:r>
      <w:r>
        <w:rPr>
          <w:rFonts w:ascii="Arial" w:hAnsi="Arial"/>
          <w:sz w:val="28"/>
          <w:szCs w:val="28"/>
          <w:lang w:val="gl-ES"/>
        </w:rPr>
        <w:t xml:space="preserve"> no SUG: Deseño, planificación, coordinación e monitorización do proceso de transformación </w:t>
      </w:r>
    </w:p>
    <w:p w14:paraId="16C259A2" w14:textId="77777777" w:rsidR="00B360FA" w:rsidRDefault="00313EC0">
      <w:pPr>
        <w:spacing w:before="120"/>
        <w:jc w:val="both"/>
        <w:rPr>
          <w:lang w:val="gl-ES"/>
        </w:rPr>
      </w:pPr>
      <w:r>
        <w:rPr>
          <w:rFonts w:ascii="Arial" w:hAnsi="Arial"/>
          <w:lang w:val="gl-ES"/>
        </w:rPr>
        <w:t>7.</w:t>
      </w:r>
      <w:r>
        <w:rPr>
          <w:rFonts w:ascii="Arial" w:hAnsi="Arial"/>
          <w:lang w:val="gl-ES"/>
        </w:rPr>
        <w:tab/>
        <w:t>ACSUG</w:t>
      </w:r>
    </w:p>
    <w:p w14:paraId="38F551BA" w14:textId="77777777" w:rsidR="00B360FA" w:rsidRDefault="00313EC0">
      <w:pPr>
        <w:spacing w:before="120"/>
        <w:jc w:val="both"/>
        <w:rPr>
          <w:rFonts w:ascii="Arial" w:hAnsi="Arial"/>
          <w:lang w:val="gl-ES"/>
        </w:rPr>
      </w:pPr>
      <w:r>
        <w:rPr>
          <w:rFonts w:ascii="Arial" w:hAnsi="Arial"/>
          <w:sz w:val="28"/>
          <w:szCs w:val="28"/>
          <w:lang w:val="gl-ES"/>
        </w:rPr>
        <w:t>8.</w:t>
      </w:r>
      <w:r>
        <w:rPr>
          <w:rFonts w:ascii="Arial" w:hAnsi="Arial"/>
          <w:sz w:val="28"/>
          <w:szCs w:val="28"/>
          <w:lang w:val="gl-ES"/>
        </w:rPr>
        <w:tab/>
        <w:t>Convenios de financiamento</w:t>
      </w:r>
    </w:p>
    <w:p w14:paraId="364D170D" w14:textId="77777777" w:rsidR="00B360FA" w:rsidRDefault="00313EC0">
      <w:pPr>
        <w:spacing w:before="120"/>
        <w:jc w:val="both"/>
        <w:rPr>
          <w:rFonts w:ascii="Arial" w:hAnsi="Arial"/>
          <w:lang w:val="gl-ES"/>
        </w:rPr>
      </w:pPr>
      <w:r>
        <w:rPr>
          <w:rFonts w:ascii="Arial" w:hAnsi="Arial"/>
          <w:sz w:val="28"/>
          <w:szCs w:val="28"/>
          <w:lang w:val="gl-ES"/>
        </w:rPr>
        <w:t>9.</w:t>
      </w:r>
      <w:r>
        <w:rPr>
          <w:rFonts w:ascii="Arial" w:hAnsi="Arial"/>
          <w:sz w:val="28"/>
          <w:szCs w:val="28"/>
          <w:lang w:val="gl-ES"/>
        </w:rPr>
        <w:tab/>
        <w:t>Cronograma</w:t>
      </w:r>
    </w:p>
    <w:p w14:paraId="467A1654" w14:textId="77777777" w:rsidR="00B360FA" w:rsidRDefault="00313EC0">
      <w:pPr>
        <w:spacing w:before="120"/>
        <w:jc w:val="both"/>
        <w:rPr>
          <w:rFonts w:ascii="Arial" w:hAnsi="Arial"/>
          <w:lang w:val="gl-ES"/>
        </w:rPr>
      </w:pPr>
      <w:r>
        <w:rPr>
          <w:rFonts w:ascii="Arial" w:hAnsi="Arial"/>
          <w:sz w:val="28"/>
          <w:szCs w:val="28"/>
          <w:lang w:val="gl-ES"/>
        </w:rPr>
        <w:t>10.    Seguimento e avaliación</w:t>
      </w:r>
    </w:p>
    <w:p w14:paraId="54B76EBA" w14:textId="77777777" w:rsidR="00B360FA" w:rsidRDefault="00B360FA">
      <w:pPr>
        <w:spacing w:before="120"/>
        <w:jc w:val="both"/>
        <w:rPr>
          <w:rFonts w:ascii="Arial" w:hAnsi="Arial"/>
          <w:b/>
          <w:bCs/>
          <w:sz w:val="28"/>
          <w:szCs w:val="28"/>
          <w:lang w:val="gl-ES"/>
        </w:rPr>
      </w:pPr>
    </w:p>
    <w:p w14:paraId="1C1FCA16" w14:textId="77777777" w:rsidR="00B360FA" w:rsidRDefault="00B360FA">
      <w:pPr>
        <w:spacing w:before="120"/>
        <w:jc w:val="both"/>
        <w:rPr>
          <w:rFonts w:ascii="Arial" w:hAnsi="Arial"/>
          <w:b/>
          <w:bCs/>
          <w:sz w:val="28"/>
          <w:szCs w:val="28"/>
          <w:lang w:val="gl-ES"/>
        </w:rPr>
      </w:pPr>
    </w:p>
    <w:p w14:paraId="0A9872C8" w14:textId="77777777" w:rsidR="00B360FA" w:rsidRDefault="00B360FA">
      <w:pPr>
        <w:spacing w:before="120"/>
        <w:jc w:val="both"/>
        <w:rPr>
          <w:rFonts w:ascii="Arial" w:hAnsi="Arial"/>
          <w:b/>
          <w:bCs/>
          <w:sz w:val="28"/>
          <w:szCs w:val="28"/>
          <w:lang w:val="gl-ES"/>
        </w:rPr>
      </w:pPr>
    </w:p>
    <w:p w14:paraId="15780C65" w14:textId="77777777" w:rsidR="00B360FA" w:rsidRDefault="00B360FA">
      <w:pPr>
        <w:spacing w:before="120"/>
        <w:jc w:val="both"/>
        <w:rPr>
          <w:rFonts w:ascii="Arial" w:hAnsi="Arial"/>
          <w:b/>
          <w:bCs/>
          <w:sz w:val="28"/>
          <w:szCs w:val="28"/>
          <w:lang w:val="gl-ES"/>
        </w:rPr>
      </w:pPr>
    </w:p>
    <w:p w14:paraId="398038D6" w14:textId="77777777" w:rsidR="00B360FA" w:rsidRDefault="00B360FA">
      <w:pPr>
        <w:spacing w:before="120"/>
        <w:jc w:val="both"/>
        <w:rPr>
          <w:rFonts w:ascii="Arial" w:hAnsi="Arial"/>
          <w:b/>
          <w:bCs/>
          <w:sz w:val="28"/>
          <w:szCs w:val="28"/>
          <w:lang w:val="gl-ES"/>
        </w:rPr>
      </w:pPr>
    </w:p>
    <w:p w14:paraId="071141C9" w14:textId="77777777" w:rsidR="00B360FA" w:rsidRDefault="00B360FA">
      <w:pPr>
        <w:spacing w:before="120"/>
        <w:jc w:val="both"/>
        <w:rPr>
          <w:rFonts w:ascii="Arial" w:hAnsi="Arial"/>
          <w:b/>
          <w:bCs/>
          <w:sz w:val="28"/>
          <w:szCs w:val="28"/>
          <w:lang w:val="gl-ES"/>
        </w:rPr>
      </w:pPr>
    </w:p>
    <w:p w14:paraId="3C157FE8" w14:textId="77777777" w:rsidR="00B360FA" w:rsidRDefault="00B360FA">
      <w:pPr>
        <w:spacing w:before="120"/>
        <w:jc w:val="both"/>
        <w:rPr>
          <w:rFonts w:ascii="Arial" w:hAnsi="Arial"/>
          <w:b/>
          <w:bCs/>
          <w:sz w:val="28"/>
          <w:szCs w:val="28"/>
          <w:lang w:val="gl-ES"/>
        </w:rPr>
      </w:pPr>
    </w:p>
    <w:p w14:paraId="1FD8B07D" w14:textId="77777777" w:rsidR="00B360FA" w:rsidRDefault="00B360FA">
      <w:pPr>
        <w:spacing w:before="120"/>
        <w:jc w:val="both"/>
        <w:rPr>
          <w:rFonts w:ascii="Arial" w:hAnsi="Arial"/>
          <w:b/>
          <w:bCs/>
          <w:sz w:val="28"/>
          <w:szCs w:val="28"/>
          <w:lang w:val="gl-ES"/>
        </w:rPr>
      </w:pPr>
    </w:p>
    <w:p w14:paraId="56F770A5" w14:textId="77777777" w:rsidR="00B360FA" w:rsidRDefault="00B360FA">
      <w:pPr>
        <w:spacing w:before="120"/>
        <w:jc w:val="both"/>
        <w:rPr>
          <w:rFonts w:ascii="Arial" w:hAnsi="Arial"/>
          <w:b/>
          <w:bCs/>
          <w:sz w:val="28"/>
          <w:szCs w:val="28"/>
          <w:lang w:val="gl-ES"/>
        </w:rPr>
      </w:pPr>
    </w:p>
    <w:p w14:paraId="6DA93D7C" w14:textId="77777777" w:rsidR="00B360FA" w:rsidRDefault="00B360FA">
      <w:pPr>
        <w:spacing w:before="120"/>
        <w:jc w:val="both"/>
        <w:rPr>
          <w:rFonts w:ascii="Arial" w:hAnsi="Arial"/>
          <w:b/>
          <w:bCs/>
          <w:sz w:val="28"/>
          <w:szCs w:val="28"/>
          <w:lang w:val="gl-ES"/>
        </w:rPr>
      </w:pPr>
    </w:p>
    <w:p w14:paraId="10A8AC32" w14:textId="77777777" w:rsidR="00B360FA" w:rsidRDefault="00313EC0">
      <w:pPr>
        <w:spacing w:before="120"/>
        <w:jc w:val="both"/>
        <w:rPr>
          <w:lang w:val="gl-ES"/>
        </w:rPr>
      </w:pPr>
      <w:r>
        <w:rPr>
          <w:rFonts w:ascii="Arial" w:hAnsi="Arial"/>
          <w:b/>
          <w:bCs/>
          <w:color w:val="004CBF"/>
          <w:sz w:val="28"/>
          <w:szCs w:val="28"/>
          <w:lang w:val="gl-ES"/>
        </w:rPr>
        <w:lastRenderedPageBreak/>
        <w:t>1. Introdución</w:t>
      </w:r>
    </w:p>
    <w:p w14:paraId="31E2AE3E" w14:textId="77777777" w:rsidR="00B360FA" w:rsidRDefault="00B360FA">
      <w:pPr>
        <w:spacing w:before="120"/>
        <w:jc w:val="both"/>
        <w:rPr>
          <w:rFonts w:ascii="Arial" w:hAnsi="Arial"/>
          <w:lang w:val="gl-ES"/>
        </w:rPr>
      </w:pPr>
    </w:p>
    <w:p w14:paraId="60433D37" w14:textId="77777777" w:rsidR="00B360FA" w:rsidRDefault="00313EC0">
      <w:pPr>
        <w:spacing w:before="120"/>
        <w:jc w:val="both"/>
        <w:rPr>
          <w:iCs/>
          <w:lang w:val="gl-ES"/>
        </w:rPr>
      </w:pPr>
      <w:r>
        <w:rPr>
          <w:rFonts w:ascii="Arial" w:hAnsi="Arial"/>
          <w:iCs/>
          <w:lang w:val="gl-ES"/>
        </w:rPr>
        <w:t xml:space="preserve">Sinalaba hai uns anos, o doutor Germán Sierra: </w:t>
      </w:r>
      <w:r>
        <w:rPr>
          <w:rFonts w:ascii="Arial" w:hAnsi="Arial"/>
          <w:i/>
          <w:iCs/>
          <w:lang w:val="gl-ES"/>
        </w:rPr>
        <w:t>«España es un país dominado por la idea de hacer exámenes, dominado por la teoría»</w:t>
      </w:r>
      <w:r>
        <w:rPr>
          <w:rFonts w:ascii="Arial" w:hAnsi="Arial"/>
          <w:iCs/>
          <w:lang w:val="gl-ES"/>
        </w:rPr>
        <w:t xml:space="preserve"> (La Voz de Galicia, 31-05-2009). O pensamento é igualmente válido once anos despois; e cando pasaron máis de dúas décadas da d</w:t>
      </w:r>
      <w:r>
        <w:rPr>
          <w:rFonts w:ascii="Arial" w:hAnsi="Arial"/>
          <w:iCs/>
          <w:lang w:val="gl-ES"/>
        </w:rPr>
        <w:t>eclaración de Bolonia (19-6-1999).</w:t>
      </w:r>
    </w:p>
    <w:p w14:paraId="0E9045C5" w14:textId="77777777" w:rsidR="00B360FA" w:rsidRDefault="00313EC0">
      <w:pPr>
        <w:spacing w:before="120"/>
        <w:jc w:val="both"/>
        <w:rPr>
          <w:rFonts w:ascii="Arial" w:hAnsi="Arial"/>
          <w:lang w:val="gl-ES"/>
        </w:rPr>
      </w:pPr>
      <w:r>
        <w:rPr>
          <w:rFonts w:ascii="Arial" w:hAnsi="Arial"/>
          <w:iCs/>
          <w:lang w:val="gl-ES"/>
        </w:rPr>
        <w:t>A declaración da Organización Mundial da Saúde de pandemia global ao Covid-19 o 11 de marzo de 2020, e a posterior declaración de estado de alarma polo Goberno de España tres días despois, provocou unha convulsión en toda</w:t>
      </w:r>
      <w:r>
        <w:rPr>
          <w:rFonts w:ascii="Arial" w:hAnsi="Arial"/>
          <w:iCs/>
          <w:lang w:val="gl-ES"/>
        </w:rPr>
        <w:t xml:space="preserve"> a sociedade, e, loxicamente, no Sistema universitario de Galicia.</w:t>
      </w:r>
    </w:p>
    <w:p w14:paraId="4FD1416D" w14:textId="77777777" w:rsidR="00B360FA" w:rsidRDefault="00B360FA">
      <w:pPr>
        <w:spacing w:before="120"/>
        <w:jc w:val="both"/>
        <w:rPr>
          <w:iCs/>
          <w:color w:val="000000"/>
          <w:lang w:val="gl-ES"/>
        </w:rPr>
      </w:pPr>
    </w:p>
    <w:p w14:paraId="29C7C88B" w14:textId="77777777" w:rsidR="00B360FA" w:rsidRDefault="00313EC0">
      <w:pPr>
        <w:spacing w:before="120"/>
        <w:jc w:val="both"/>
        <w:rPr>
          <w:rFonts w:ascii="Arial" w:hAnsi="Arial"/>
          <w:lang w:val="gl-ES"/>
        </w:rPr>
      </w:pPr>
      <w:r>
        <w:rPr>
          <w:rFonts w:ascii="Arial" w:hAnsi="Arial"/>
          <w:iCs/>
          <w:lang w:val="gl-ES"/>
        </w:rPr>
        <w:t>De maneira inmediata, mediante resolucións reitorais ditadas o 14 de marzo de 2020, as universidades galegas resolveron o peche temporal das súas instalacións a partir do 16 de marzo o que</w:t>
      </w:r>
      <w:r>
        <w:rPr>
          <w:rFonts w:ascii="Arial" w:hAnsi="Arial"/>
          <w:iCs/>
          <w:lang w:val="gl-ES"/>
        </w:rPr>
        <w:t xml:space="preserve"> supuxo a suspensión da totalidade de actividades presenciais. Dende ese momento a normativa interna emitida e as decisións dos órganos colexiados, permitiron ordenar un feito imprevisto e de consecuencias devastadoras a nivel social e académico.</w:t>
      </w:r>
    </w:p>
    <w:p w14:paraId="70653D15" w14:textId="77777777" w:rsidR="00B360FA" w:rsidRDefault="00313EC0">
      <w:pPr>
        <w:spacing w:before="120"/>
        <w:jc w:val="both"/>
        <w:rPr>
          <w:rFonts w:ascii="Arial" w:hAnsi="Arial"/>
          <w:lang w:val="gl-ES"/>
        </w:rPr>
      </w:pPr>
      <w:r>
        <w:rPr>
          <w:rFonts w:ascii="Arial" w:hAnsi="Arial"/>
          <w:iCs/>
          <w:lang w:val="gl-ES"/>
        </w:rPr>
        <w:t>Nas segui</w:t>
      </w:r>
      <w:r>
        <w:rPr>
          <w:rFonts w:ascii="Arial" w:hAnsi="Arial"/>
          <w:iCs/>
          <w:lang w:val="gl-ES"/>
        </w:rPr>
        <w:t>ntes semanas, continuou a adaptación á nova situación segundo estendíase o tempo de vixencia do estado de alarma mediante sucesivas prórrogas.</w:t>
      </w:r>
    </w:p>
    <w:p w14:paraId="76E53E7E" w14:textId="77777777" w:rsidR="00B360FA" w:rsidRDefault="00313EC0">
      <w:pPr>
        <w:spacing w:before="120"/>
        <w:jc w:val="both"/>
        <w:rPr>
          <w:rFonts w:ascii="Arial" w:hAnsi="Arial"/>
          <w:lang w:val="gl-ES"/>
        </w:rPr>
      </w:pPr>
      <w:r>
        <w:rPr>
          <w:rFonts w:ascii="Arial" w:hAnsi="Arial"/>
          <w:iCs/>
          <w:lang w:val="gl-ES"/>
        </w:rPr>
        <w:t>A realización de reunións periódicas entre Consellería de Educación, Universidade e Formación Profesional e os re</w:t>
      </w:r>
      <w:r>
        <w:rPr>
          <w:rFonts w:ascii="Arial" w:hAnsi="Arial"/>
          <w:iCs/>
          <w:lang w:val="gl-ES"/>
        </w:rPr>
        <w:t>sponsables das institucións universitarias permitiu intensificar a coordinación e homoxeneización do sistema, en temas tan cruciais como o mantemento do período lectivo baixo docencia non presencial, a adaptación dos calendarios de exame e os sistemas de a</w:t>
      </w:r>
      <w:r>
        <w:rPr>
          <w:rFonts w:ascii="Arial" w:hAnsi="Arial"/>
          <w:iCs/>
          <w:lang w:val="gl-ES"/>
        </w:rPr>
        <w:t>valiación, e o desenvolvemento das adaptacións das guías docentes vixentes para cada unha das titulacións universitarias oficiais impartidas en Galicia.</w:t>
      </w:r>
    </w:p>
    <w:p w14:paraId="539B6F51" w14:textId="77777777" w:rsidR="00B360FA" w:rsidRDefault="00313EC0">
      <w:pPr>
        <w:spacing w:before="120"/>
        <w:jc w:val="both"/>
        <w:rPr>
          <w:rFonts w:ascii="Arial" w:hAnsi="Arial"/>
          <w:lang w:val="gl-ES"/>
        </w:rPr>
      </w:pPr>
      <w:r>
        <w:rPr>
          <w:rFonts w:ascii="Arial" w:hAnsi="Arial"/>
          <w:iCs/>
          <w:lang w:val="gl-ES"/>
        </w:rPr>
        <w:t>Unha vez rematado este traballo, que supuxo un gran esforzo por parte do persoal das universidades, e q</w:t>
      </w:r>
      <w:r>
        <w:rPr>
          <w:rFonts w:ascii="Arial" w:hAnsi="Arial"/>
          <w:iCs/>
          <w:lang w:val="gl-ES"/>
        </w:rPr>
        <w:t>ue permitirá rematar o curso académico 2019-20, nunhas condicións moi razoables, semella o momento idóneo para, cara ao vindeiro curso 2020-21, dar un salto inda maior que aproveite, estenda e consolide todo o labor formativo e de emprego masivo de ferrame</w:t>
      </w:r>
      <w:r>
        <w:rPr>
          <w:rFonts w:ascii="Arial" w:hAnsi="Arial"/>
          <w:iCs/>
          <w:lang w:val="gl-ES"/>
        </w:rPr>
        <w:t>ntas informáticas de comunicación polo profesorado universitario.</w:t>
      </w:r>
    </w:p>
    <w:p w14:paraId="0D0A66E6" w14:textId="77777777" w:rsidR="00B360FA" w:rsidRDefault="00313EC0">
      <w:pPr>
        <w:spacing w:before="120"/>
        <w:jc w:val="both"/>
        <w:rPr>
          <w:rFonts w:ascii="Arial" w:hAnsi="Arial"/>
          <w:lang w:val="gl-ES"/>
        </w:rPr>
      </w:pPr>
      <w:r>
        <w:rPr>
          <w:rFonts w:ascii="Arial" w:hAnsi="Arial"/>
          <w:iCs/>
          <w:lang w:val="gl-ES"/>
        </w:rPr>
        <w:t>O EEES no que está integrado o noso sistema universitario ten entre os seus obxectivos, o de converter ao alumnado no centro do proceso ensino-aprendizaxe. Deste xeito o profesorado transfór</w:t>
      </w:r>
      <w:r>
        <w:rPr>
          <w:rFonts w:ascii="Arial" w:hAnsi="Arial"/>
          <w:iCs/>
          <w:lang w:val="gl-ES"/>
        </w:rPr>
        <w:t>mase de transmisor oral e directo de coñecemento en asesor, mentor, e orientador. O seu traballo principal consiste en que o alumnado ao seu cargo sexa quen de adquirir unha serie de competencias que lle sexan útiles no seu futuro profesional.</w:t>
      </w:r>
    </w:p>
    <w:p w14:paraId="631A2B51" w14:textId="77777777" w:rsidR="00B360FA" w:rsidRDefault="00313EC0">
      <w:pPr>
        <w:spacing w:before="120"/>
        <w:jc w:val="both"/>
        <w:rPr>
          <w:rFonts w:ascii="Arial" w:hAnsi="Arial"/>
          <w:lang w:val="gl-ES"/>
        </w:rPr>
      </w:pPr>
      <w:r>
        <w:rPr>
          <w:rFonts w:ascii="Arial" w:hAnsi="Arial"/>
          <w:iCs/>
          <w:lang w:val="gl-ES"/>
        </w:rPr>
        <w:t>O presente p</w:t>
      </w:r>
      <w:r>
        <w:rPr>
          <w:rFonts w:ascii="Arial" w:hAnsi="Arial"/>
          <w:iCs/>
          <w:lang w:val="gl-ES"/>
        </w:rPr>
        <w:t>rograma trata de favorecer e consolidar ese cambio estrutural na docencia, facendo da necesidade virtude, e incentivando ao persoal docente das universidades a culminar un proceso iniciado formalmente hai tempo, coa implantación dos graos universitarios.</w:t>
      </w:r>
    </w:p>
    <w:p w14:paraId="7DFCB13E" w14:textId="77777777" w:rsidR="00B360FA" w:rsidRDefault="00313EC0">
      <w:pPr>
        <w:spacing w:before="120"/>
        <w:jc w:val="both"/>
        <w:rPr>
          <w:rFonts w:ascii="Arial" w:hAnsi="Arial"/>
          <w:lang w:val="gl-ES"/>
        </w:rPr>
      </w:pPr>
      <w:r>
        <w:rPr>
          <w:rFonts w:ascii="Arial" w:hAnsi="Arial"/>
          <w:iCs/>
          <w:lang w:val="gl-ES"/>
        </w:rPr>
        <w:lastRenderedPageBreak/>
        <w:t>D</w:t>
      </w:r>
      <w:r>
        <w:rPr>
          <w:rFonts w:ascii="Arial" w:hAnsi="Arial"/>
          <w:iCs/>
          <w:lang w:val="gl-ES"/>
        </w:rPr>
        <w:t xml:space="preserve">ebemos afrontar unha serie de dificultades: non dispoñemos de moito tempo  ante o inicio dun novo curso académico, non existe experiencia previa nun proceso como o que agora se inicia. </w:t>
      </w:r>
    </w:p>
    <w:p w14:paraId="62288A29" w14:textId="77777777" w:rsidR="00B360FA" w:rsidRDefault="00313EC0">
      <w:pPr>
        <w:spacing w:before="120"/>
        <w:jc w:val="both"/>
        <w:rPr>
          <w:rFonts w:ascii="Arial" w:hAnsi="Arial"/>
          <w:lang w:val="gl-ES"/>
        </w:rPr>
      </w:pPr>
      <w:r>
        <w:rPr>
          <w:rFonts w:ascii="Arial" w:hAnsi="Arial"/>
          <w:iCs/>
          <w:lang w:val="gl-ES"/>
        </w:rPr>
        <w:t>En consecuencia, para asegurar a efectividade da posta en marcha deste</w:t>
      </w:r>
      <w:r>
        <w:rPr>
          <w:rFonts w:ascii="Arial" w:hAnsi="Arial"/>
          <w:iCs/>
          <w:lang w:val="gl-ES"/>
        </w:rPr>
        <w:t xml:space="preserve"> programa, establécense prazos máis breves do habitual co obxecto de proceder a adaptación e preparación axeitada dos recursos humanos e materiais necesarios con carácter previo ao inicio do curso académico 2020/2021. </w:t>
      </w:r>
    </w:p>
    <w:p w14:paraId="484943CD" w14:textId="77777777" w:rsidR="00B360FA" w:rsidRDefault="00313EC0">
      <w:pPr>
        <w:spacing w:before="120"/>
        <w:jc w:val="both"/>
        <w:rPr>
          <w:rFonts w:ascii="Arial" w:hAnsi="Arial"/>
          <w:lang w:val="gl-ES"/>
        </w:rPr>
      </w:pPr>
      <w:r>
        <w:rPr>
          <w:rFonts w:ascii="Arial" w:hAnsi="Arial"/>
          <w:iCs/>
          <w:lang w:val="gl-ES"/>
        </w:rPr>
        <w:t>Estrutúrase a execución do programa e</w:t>
      </w:r>
      <w:r>
        <w:rPr>
          <w:rFonts w:ascii="Arial" w:hAnsi="Arial"/>
          <w:iCs/>
          <w:lang w:val="gl-ES"/>
        </w:rPr>
        <w:t>n dúas fases:</w:t>
      </w:r>
    </w:p>
    <w:p w14:paraId="3DBAE172" w14:textId="77777777" w:rsidR="00B360FA" w:rsidRDefault="00313EC0">
      <w:pPr>
        <w:spacing w:before="120"/>
        <w:jc w:val="both"/>
        <w:rPr>
          <w:rFonts w:ascii="Arial" w:hAnsi="Arial"/>
          <w:lang w:val="gl-ES"/>
        </w:rPr>
      </w:pPr>
      <w:r>
        <w:rPr>
          <w:rFonts w:ascii="Arial" w:hAnsi="Arial"/>
          <w:iCs/>
          <w:lang w:val="gl-ES"/>
        </w:rPr>
        <w:t xml:space="preserve">1ª) </w:t>
      </w:r>
      <w:r>
        <w:rPr>
          <w:rFonts w:ascii="Arial" w:hAnsi="Arial"/>
          <w:b/>
          <w:bCs/>
          <w:iCs/>
          <w:lang w:val="gl-ES"/>
        </w:rPr>
        <w:t>Fase piloto</w:t>
      </w:r>
      <w:r>
        <w:rPr>
          <w:rFonts w:ascii="Arial" w:hAnsi="Arial"/>
          <w:iCs/>
          <w:lang w:val="gl-ES"/>
        </w:rPr>
        <w:t>: Curso 2020/2021. Caracterizada pola voluntariedade. Os centros que decidan adherirse ao programa neste momento comprométense a impartir integramente as materias dun título de grao mediante o sistema de docencia mixta (</w:t>
      </w:r>
      <w:r>
        <w:rPr>
          <w:rFonts w:ascii="Arial" w:hAnsi="Arial"/>
          <w:i/>
          <w:iCs/>
          <w:lang w:val="gl-ES"/>
        </w:rPr>
        <w:t>blended</w:t>
      </w:r>
      <w:r>
        <w:rPr>
          <w:rFonts w:ascii="Arial" w:hAnsi="Arial"/>
          <w:iCs/>
          <w:lang w:val="gl-ES"/>
        </w:rPr>
        <w:t>).</w:t>
      </w:r>
    </w:p>
    <w:p w14:paraId="4567A150" w14:textId="77777777" w:rsidR="00B360FA" w:rsidRDefault="00B360FA">
      <w:pPr>
        <w:spacing w:before="120"/>
        <w:jc w:val="both"/>
        <w:rPr>
          <w:iCs/>
          <w:lang w:val="gl-ES"/>
        </w:rPr>
      </w:pPr>
    </w:p>
    <w:p w14:paraId="33A45E2B" w14:textId="77777777" w:rsidR="00B360FA" w:rsidRDefault="00313EC0">
      <w:pPr>
        <w:spacing w:before="120"/>
        <w:jc w:val="both"/>
        <w:rPr>
          <w:rFonts w:ascii="Arial" w:hAnsi="Arial"/>
          <w:lang w:val="gl-ES"/>
        </w:rPr>
      </w:pPr>
      <w:r>
        <w:rPr>
          <w:rFonts w:ascii="Arial" w:hAnsi="Arial"/>
          <w:iCs/>
          <w:lang w:val="gl-ES"/>
        </w:rPr>
        <w:t>2ª)</w:t>
      </w:r>
      <w:r>
        <w:rPr>
          <w:rFonts w:ascii="Arial" w:hAnsi="Arial"/>
          <w:b/>
          <w:bCs/>
          <w:iCs/>
          <w:lang w:val="gl-ES"/>
        </w:rPr>
        <w:t xml:space="preserve"> Fase de xeneralización</w:t>
      </w:r>
      <w:r>
        <w:rPr>
          <w:rFonts w:ascii="Arial" w:hAnsi="Arial"/>
          <w:iCs/>
          <w:lang w:val="gl-ES"/>
        </w:rPr>
        <w:t xml:space="preserve">: Curso 2021/2022. Caracterizada pola implantación deste sistema de docencia mixta </w:t>
      </w:r>
      <w:r>
        <w:rPr>
          <w:rFonts w:ascii="Arial" w:hAnsi="Arial"/>
          <w:i/>
          <w:iCs/>
          <w:lang w:val="gl-ES"/>
        </w:rPr>
        <w:t>(blended</w:t>
      </w:r>
      <w:r>
        <w:rPr>
          <w:rFonts w:ascii="Arial" w:hAnsi="Arial"/>
          <w:iCs/>
          <w:lang w:val="gl-ES"/>
        </w:rPr>
        <w:t xml:space="preserve">) na maioría das titulacións de grao universitario impartidas polas universidades do SUG. </w:t>
      </w:r>
    </w:p>
    <w:p w14:paraId="43BD64DF" w14:textId="77777777" w:rsidR="00B360FA" w:rsidRDefault="00313EC0">
      <w:pPr>
        <w:spacing w:before="120"/>
        <w:jc w:val="both"/>
        <w:rPr>
          <w:rFonts w:ascii="Arial" w:hAnsi="Arial"/>
          <w:lang w:val="gl-ES"/>
        </w:rPr>
      </w:pPr>
      <w:r>
        <w:rPr>
          <w:rFonts w:ascii="Arial" w:hAnsi="Arial"/>
          <w:iCs/>
          <w:lang w:val="gl-ES"/>
        </w:rPr>
        <w:t xml:space="preserve">A transformación estrutural que se pretende </w:t>
      </w:r>
      <w:r>
        <w:rPr>
          <w:rFonts w:ascii="Arial" w:hAnsi="Arial"/>
          <w:iCs/>
          <w:lang w:val="gl-ES"/>
        </w:rPr>
        <w:t>acadar con este programa é un proceso complexo e solo pode afrontarse dende unha perspectiva multidimensional na que se fai imprescindible a integración de diversas actuacións máis aló da estritamente docente, e abrangue medidas de carácter sanitario, tecn</w:t>
      </w:r>
      <w:r>
        <w:rPr>
          <w:rFonts w:ascii="Arial" w:hAnsi="Arial"/>
          <w:iCs/>
          <w:lang w:val="gl-ES"/>
        </w:rPr>
        <w:t>olóxico, de avaliación e financeiro.</w:t>
      </w:r>
    </w:p>
    <w:p w14:paraId="53D3A344" w14:textId="77777777" w:rsidR="00B360FA" w:rsidRDefault="00B360FA">
      <w:pPr>
        <w:spacing w:before="120"/>
        <w:jc w:val="both"/>
        <w:rPr>
          <w:rFonts w:ascii="Arial" w:hAnsi="Arial"/>
          <w:lang w:val="gl-ES"/>
        </w:rPr>
      </w:pPr>
    </w:p>
    <w:p w14:paraId="792B42E3" w14:textId="77777777" w:rsidR="00B360FA" w:rsidRDefault="00B360FA">
      <w:pPr>
        <w:spacing w:before="120"/>
        <w:jc w:val="both"/>
        <w:rPr>
          <w:rFonts w:ascii="Arial" w:hAnsi="Arial"/>
          <w:lang w:val="gl-ES"/>
        </w:rPr>
      </w:pPr>
    </w:p>
    <w:p w14:paraId="0BB200D8" w14:textId="77777777" w:rsidR="00B360FA" w:rsidRDefault="00B360FA">
      <w:pPr>
        <w:spacing w:before="120"/>
        <w:jc w:val="both"/>
        <w:rPr>
          <w:rFonts w:ascii="Arial" w:hAnsi="Arial"/>
          <w:lang w:val="gl-ES"/>
        </w:rPr>
      </w:pPr>
    </w:p>
    <w:p w14:paraId="46D7140B" w14:textId="77777777" w:rsidR="00B360FA" w:rsidRDefault="00B360FA">
      <w:pPr>
        <w:spacing w:before="120"/>
        <w:jc w:val="both"/>
        <w:rPr>
          <w:rFonts w:ascii="Arial" w:hAnsi="Arial"/>
          <w:lang w:val="gl-ES"/>
        </w:rPr>
      </w:pPr>
    </w:p>
    <w:p w14:paraId="4428BEF7" w14:textId="77777777" w:rsidR="00B360FA" w:rsidRDefault="00B360FA">
      <w:pPr>
        <w:spacing w:before="120"/>
        <w:jc w:val="both"/>
        <w:rPr>
          <w:rFonts w:ascii="Arial" w:hAnsi="Arial"/>
          <w:lang w:val="gl-ES"/>
        </w:rPr>
      </w:pPr>
    </w:p>
    <w:p w14:paraId="6A32E2D1" w14:textId="77777777" w:rsidR="00B360FA" w:rsidRDefault="00B360FA">
      <w:pPr>
        <w:spacing w:before="120"/>
        <w:jc w:val="both"/>
        <w:rPr>
          <w:rFonts w:ascii="Arial" w:hAnsi="Arial"/>
          <w:lang w:val="gl-ES"/>
        </w:rPr>
      </w:pPr>
    </w:p>
    <w:p w14:paraId="3D346B01" w14:textId="77777777" w:rsidR="00B360FA" w:rsidRDefault="00B360FA">
      <w:pPr>
        <w:spacing w:before="120"/>
        <w:jc w:val="both"/>
        <w:rPr>
          <w:rFonts w:ascii="Arial" w:hAnsi="Arial"/>
          <w:lang w:val="gl-ES"/>
        </w:rPr>
      </w:pPr>
    </w:p>
    <w:p w14:paraId="1EF9E19A" w14:textId="77777777" w:rsidR="00B360FA" w:rsidRDefault="00B360FA">
      <w:pPr>
        <w:spacing w:before="120"/>
        <w:jc w:val="both"/>
        <w:rPr>
          <w:rFonts w:ascii="Arial" w:hAnsi="Arial"/>
          <w:lang w:val="gl-ES"/>
        </w:rPr>
      </w:pPr>
    </w:p>
    <w:p w14:paraId="73509B6C" w14:textId="77777777" w:rsidR="00B360FA" w:rsidRDefault="00B360FA">
      <w:pPr>
        <w:spacing w:before="120"/>
        <w:jc w:val="both"/>
        <w:rPr>
          <w:rFonts w:ascii="Arial" w:hAnsi="Arial"/>
          <w:lang w:val="gl-ES"/>
        </w:rPr>
      </w:pPr>
    </w:p>
    <w:p w14:paraId="76676D33" w14:textId="77777777" w:rsidR="00B360FA" w:rsidRDefault="00B360FA">
      <w:pPr>
        <w:spacing w:before="120"/>
        <w:jc w:val="both"/>
        <w:rPr>
          <w:rFonts w:ascii="Arial" w:hAnsi="Arial"/>
          <w:lang w:val="gl-ES"/>
        </w:rPr>
      </w:pPr>
    </w:p>
    <w:p w14:paraId="78D53E2D" w14:textId="77777777" w:rsidR="00B360FA" w:rsidRDefault="00B360FA">
      <w:pPr>
        <w:spacing w:before="120"/>
        <w:jc w:val="both"/>
        <w:rPr>
          <w:rFonts w:ascii="Arial" w:hAnsi="Arial"/>
          <w:lang w:val="gl-ES"/>
        </w:rPr>
      </w:pPr>
    </w:p>
    <w:p w14:paraId="27BF3FE8" w14:textId="77777777" w:rsidR="00B360FA" w:rsidRDefault="00B360FA">
      <w:pPr>
        <w:spacing w:before="120"/>
        <w:jc w:val="both"/>
        <w:rPr>
          <w:rFonts w:ascii="Arial" w:hAnsi="Arial"/>
          <w:lang w:val="gl-ES"/>
        </w:rPr>
      </w:pPr>
    </w:p>
    <w:p w14:paraId="6F036EFC" w14:textId="77777777" w:rsidR="00B360FA" w:rsidRDefault="00B360FA">
      <w:pPr>
        <w:spacing w:before="120"/>
        <w:jc w:val="both"/>
        <w:rPr>
          <w:rFonts w:ascii="Arial" w:hAnsi="Arial"/>
          <w:lang w:val="gl-ES"/>
        </w:rPr>
      </w:pPr>
    </w:p>
    <w:p w14:paraId="71C5B33A" w14:textId="77777777" w:rsidR="00B360FA" w:rsidRDefault="00B360FA">
      <w:pPr>
        <w:spacing w:before="120"/>
        <w:jc w:val="both"/>
        <w:rPr>
          <w:rFonts w:ascii="Arial" w:hAnsi="Arial"/>
          <w:lang w:val="gl-ES"/>
        </w:rPr>
      </w:pPr>
    </w:p>
    <w:p w14:paraId="4879B7AC" w14:textId="77777777" w:rsidR="00B360FA" w:rsidRDefault="00B360FA">
      <w:pPr>
        <w:spacing w:before="120"/>
        <w:jc w:val="both"/>
        <w:rPr>
          <w:rFonts w:ascii="Arial" w:hAnsi="Arial"/>
          <w:lang w:val="gl-ES"/>
        </w:rPr>
      </w:pPr>
    </w:p>
    <w:p w14:paraId="00882837" w14:textId="77777777" w:rsidR="00B360FA" w:rsidRDefault="00B360FA">
      <w:pPr>
        <w:spacing w:before="120"/>
        <w:jc w:val="both"/>
        <w:rPr>
          <w:rFonts w:ascii="Arial" w:hAnsi="Arial"/>
          <w:lang w:val="gl-ES"/>
        </w:rPr>
      </w:pPr>
    </w:p>
    <w:p w14:paraId="027B7A96" w14:textId="77777777" w:rsidR="00B360FA" w:rsidRDefault="00B360FA">
      <w:pPr>
        <w:spacing w:before="120"/>
        <w:jc w:val="both"/>
        <w:rPr>
          <w:rFonts w:ascii="Arial" w:hAnsi="Arial"/>
          <w:lang w:val="gl-ES"/>
        </w:rPr>
      </w:pPr>
    </w:p>
    <w:p w14:paraId="561A6D3C" w14:textId="77777777" w:rsidR="00B360FA" w:rsidRDefault="00B360FA">
      <w:pPr>
        <w:spacing w:before="120"/>
        <w:jc w:val="both"/>
        <w:rPr>
          <w:rFonts w:ascii="Arial" w:hAnsi="Arial"/>
          <w:lang w:val="gl-ES"/>
        </w:rPr>
      </w:pPr>
    </w:p>
    <w:p w14:paraId="4EDD8A98" w14:textId="77777777" w:rsidR="00B360FA" w:rsidRDefault="00313EC0">
      <w:pPr>
        <w:spacing w:before="120"/>
        <w:jc w:val="both"/>
        <w:rPr>
          <w:rFonts w:ascii="Arial" w:hAnsi="Arial"/>
          <w:b/>
          <w:bCs/>
          <w:color w:val="004CBF"/>
          <w:lang w:val="gl-ES"/>
        </w:rPr>
      </w:pPr>
      <w:r>
        <w:rPr>
          <w:rFonts w:ascii="Arial" w:hAnsi="Arial"/>
          <w:b/>
          <w:bCs/>
          <w:color w:val="004CBF"/>
          <w:sz w:val="28"/>
          <w:szCs w:val="28"/>
          <w:lang w:val="gl-ES"/>
        </w:rPr>
        <w:t>2. Medidas sanitarias</w:t>
      </w:r>
    </w:p>
    <w:p w14:paraId="241ADB1D" w14:textId="77777777" w:rsidR="00B360FA" w:rsidRDefault="00B360FA">
      <w:pPr>
        <w:spacing w:before="120"/>
        <w:jc w:val="both"/>
        <w:rPr>
          <w:rFonts w:ascii="Arial" w:hAnsi="Arial"/>
          <w:lang w:val="gl-ES"/>
        </w:rPr>
      </w:pPr>
    </w:p>
    <w:p w14:paraId="35549E9C" w14:textId="77777777" w:rsidR="00B360FA" w:rsidRDefault="00313EC0">
      <w:pPr>
        <w:spacing w:before="120"/>
        <w:jc w:val="both"/>
        <w:rPr>
          <w:rFonts w:ascii="Arial" w:hAnsi="Arial"/>
          <w:lang w:val="gl-ES"/>
        </w:rPr>
      </w:pPr>
      <w:r>
        <w:rPr>
          <w:rFonts w:ascii="Arial" w:hAnsi="Arial"/>
          <w:lang w:val="gl-ES"/>
        </w:rPr>
        <w:t xml:space="preserve">A pandemia de COVID-19 ten inevitables consecuencias nos comportamentos cotiáns da sociedade e, obviamente da comunidade universitaria. </w:t>
      </w:r>
    </w:p>
    <w:p w14:paraId="0A558D8F" w14:textId="77777777" w:rsidR="00B360FA" w:rsidRDefault="00313EC0">
      <w:pPr>
        <w:spacing w:before="120"/>
        <w:jc w:val="both"/>
        <w:rPr>
          <w:rFonts w:ascii="Arial" w:hAnsi="Arial"/>
          <w:lang w:val="gl-ES"/>
        </w:rPr>
      </w:pPr>
      <w:r>
        <w:rPr>
          <w:rFonts w:ascii="Arial" w:hAnsi="Arial"/>
          <w:lang w:val="gl-ES"/>
        </w:rPr>
        <w:t>En adiante é imprescindible levar a cabo medidas de prevención e hixiene sanitaria nos centros universitarios, que debe</w:t>
      </w:r>
      <w:r>
        <w:rPr>
          <w:rFonts w:ascii="Arial" w:hAnsi="Arial"/>
          <w:lang w:val="gl-ES"/>
        </w:rPr>
        <w:t xml:space="preserve">n estar activas no momento do inicio do curso académico 2020/2021, debendo respectar os protocolos ditados polas autoridades sanitarias. </w:t>
      </w:r>
    </w:p>
    <w:p w14:paraId="0F2453FC" w14:textId="77777777" w:rsidR="00B360FA" w:rsidRDefault="00313EC0">
      <w:pPr>
        <w:spacing w:before="120"/>
        <w:jc w:val="both"/>
        <w:rPr>
          <w:rFonts w:ascii="Arial" w:hAnsi="Arial"/>
          <w:lang w:val="gl-ES"/>
        </w:rPr>
      </w:pPr>
      <w:r>
        <w:rPr>
          <w:rFonts w:ascii="Arial" w:hAnsi="Arial"/>
          <w:lang w:val="gl-ES"/>
        </w:rPr>
        <w:t xml:space="preserve">Con todo, os centros que voluntariamente decidan adherirse ao presente programa, na súa Fase piloto, deberán reforzar </w:t>
      </w:r>
      <w:r>
        <w:rPr>
          <w:rFonts w:ascii="Arial" w:hAnsi="Arial"/>
          <w:lang w:val="gl-ES"/>
        </w:rPr>
        <w:t xml:space="preserve">estas medidas e incluír na súa solicitude de adhesión un plan de prevención para cada facultade, que se axuste na súa integridade, á </w:t>
      </w:r>
      <w:r>
        <w:rPr>
          <w:rFonts w:ascii="Arial" w:hAnsi="Arial"/>
          <w:i/>
          <w:iCs/>
          <w:lang w:val="gl-ES"/>
        </w:rPr>
        <w:t>Guía de recomendacións para unha universidade segura</w:t>
      </w:r>
      <w:r>
        <w:rPr>
          <w:rFonts w:ascii="Arial" w:hAnsi="Arial"/>
          <w:lang w:val="gl-ES"/>
        </w:rPr>
        <w:t>, elaborada polo SERGAS e cuxo contido especifícase de seguido.</w:t>
      </w:r>
    </w:p>
    <w:p w14:paraId="7FB6A463" w14:textId="77777777" w:rsidR="00B360FA" w:rsidRDefault="00B360FA">
      <w:pPr>
        <w:spacing w:before="120"/>
        <w:jc w:val="both"/>
        <w:rPr>
          <w:rFonts w:ascii="Arial" w:hAnsi="Arial"/>
          <w:lang w:val="gl-ES"/>
        </w:rPr>
      </w:pPr>
    </w:p>
    <w:p w14:paraId="1CCD72DC" w14:textId="77777777" w:rsidR="00B360FA" w:rsidRDefault="00B360FA">
      <w:pPr>
        <w:spacing w:before="120"/>
        <w:jc w:val="both"/>
        <w:rPr>
          <w:rFonts w:ascii="NimbusRomNo9L-Regu" w:hAnsi="NimbusRomNo9L-Regu"/>
          <w:color w:val="000000"/>
          <w:sz w:val="13"/>
          <w:lang w:val="gl-ES"/>
        </w:rPr>
      </w:pPr>
    </w:p>
    <w:p w14:paraId="10BC365F" w14:textId="77777777" w:rsidR="00B360FA" w:rsidRDefault="00313EC0">
      <w:pPr>
        <w:spacing w:before="120"/>
        <w:rPr>
          <w:rFonts w:ascii="Arial" w:hAnsi="Arial"/>
          <w:b/>
          <w:bCs/>
          <w:lang w:val="gl-ES"/>
        </w:rPr>
      </w:pPr>
      <w:r>
        <w:rPr>
          <w:rFonts w:ascii="Arial" w:hAnsi="Arial"/>
          <w:b/>
          <w:bCs/>
          <w:color w:val="000000"/>
          <w:lang w:val="gl-ES"/>
        </w:rPr>
        <w:t xml:space="preserve">GUÍA </w:t>
      </w:r>
      <w:r>
        <w:rPr>
          <w:rFonts w:ascii="Arial" w:hAnsi="Arial"/>
          <w:b/>
          <w:bCs/>
          <w:color w:val="000000"/>
          <w:lang w:val="gl-ES"/>
        </w:rPr>
        <w:t>DE RECOMENDACIÓNS PARA UNHA UNIVERSIDADE SEGURA</w:t>
      </w:r>
    </w:p>
    <w:p w14:paraId="1F7E82D3" w14:textId="77777777" w:rsidR="00B360FA" w:rsidRDefault="00313EC0">
      <w:pPr>
        <w:spacing w:before="120"/>
        <w:ind w:left="680"/>
        <w:rPr>
          <w:rFonts w:ascii="Arial" w:hAnsi="Arial"/>
          <w:lang w:val="gl-ES"/>
        </w:rPr>
      </w:pPr>
      <w:r>
        <w:rPr>
          <w:rFonts w:ascii="Arial" w:hAnsi="Arial"/>
          <w:color w:val="000000"/>
          <w:lang w:val="gl-ES"/>
        </w:rPr>
        <w:t>Obxectivos da guía</w:t>
      </w:r>
    </w:p>
    <w:p w14:paraId="536DA7DA" w14:textId="77777777" w:rsidR="00B360FA" w:rsidRDefault="00313EC0">
      <w:pPr>
        <w:spacing w:before="120"/>
        <w:ind w:left="680"/>
        <w:rPr>
          <w:rFonts w:ascii="Arial" w:hAnsi="Arial"/>
          <w:lang w:val="gl-ES"/>
        </w:rPr>
      </w:pPr>
      <w:r>
        <w:rPr>
          <w:rFonts w:ascii="Arial" w:hAnsi="Arial"/>
          <w:color w:val="000000"/>
          <w:lang w:val="gl-ES"/>
        </w:rPr>
        <w:t>Alcance da guía</w:t>
      </w:r>
    </w:p>
    <w:p w14:paraId="30CD2FD0" w14:textId="77777777" w:rsidR="00B360FA" w:rsidRDefault="00313EC0">
      <w:pPr>
        <w:spacing w:before="120"/>
        <w:ind w:left="680"/>
        <w:rPr>
          <w:rFonts w:ascii="Arial" w:hAnsi="Arial"/>
          <w:lang w:val="gl-ES"/>
        </w:rPr>
      </w:pPr>
      <w:r>
        <w:rPr>
          <w:rFonts w:ascii="Arial" w:hAnsi="Arial"/>
          <w:color w:val="000000"/>
          <w:lang w:val="gl-ES"/>
        </w:rPr>
        <w:t>Definicións</w:t>
      </w:r>
    </w:p>
    <w:p w14:paraId="4AAFFB54" w14:textId="77777777" w:rsidR="00B360FA" w:rsidRDefault="00313EC0">
      <w:pPr>
        <w:spacing w:before="120"/>
        <w:ind w:left="680"/>
        <w:rPr>
          <w:rFonts w:ascii="Arial" w:hAnsi="Arial"/>
          <w:lang w:val="gl-ES"/>
        </w:rPr>
      </w:pPr>
      <w:r>
        <w:rPr>
          <w:rFonts w:ascii="Arial" w:hAnsi="Arial"/>
          <w:color w:val="000000"/>
          <w:lang w:val="gl-ES"/>
        </w:rPr>
        <w:t>Ámbitos de aplicación das recomendacións propostas</w:t>
      </w:r>
    </w:p>
    <w:p w14:paraId="5C49AB44" w14:textId="77777777" w:rsidR="00B360FA" w:rsidRDefault="00313EC0">
      <w:pPr>
        <w:spacing w:before="120"/>
        <w:ind w:left="680"/>
        <w:rPr>
          <w:rFonts w:ascii="Arial" w:hAnsi="Arial"/>
          <w:lang w:val="gl-ES"/>
        </w:rPr>
      </w:pPr>
      <w:r>
        <w:rPr>
          <w:rFonts w:ascii="Arial" w:hAnsi="Arial"/>
          <w:color w:val="000000"/>
          <w:lang w:val="gl-ES"/>
        </w:rPr>
        <w:tab/>
      </w:r>
      <w:r>
        <w:rPr>
          <w:rFonts w:ascii="Arial" w:hAnsi="Arial"/>
          <w:color w:val="000000"/>
          <w:lang w:val="gl-ES"/>
        </w:rPr>
        <w:tab/>
        <w:t>A nivel individual</w:t>
      </w:r>
    </w:p>
    <w:p w14:paraId="113C432C" w14:textId="77777777" w:rsidR="00B360FA" w:rsidRDefault="00313EC0">
      <w:pPr>
        <w:spacing w:before="120"/>
        <w:ind w:left="680"/>
        <w:rPr>
          <w:rFonts w:ascii="Arial" w:hAnsi="Arial"/>
          <w:lang w:val="gl-ES"/>
        </w:rPr>
      </w:pPr>
      <w:r>
        <w:rPr>
          <w:rFonts w:ascii="Arial" w:hAnsi="Arial"/>
          <w:color w:val="000000"/>
          <w:lang w:val="gl-ES"/>
        </w:rPr>
        <w:tab/>
      </w:r>
      <w:r>
        <w:rPr>
          <w:rFonts w:ascii="Arial" w:hAnsi="Arial"/>
          <w:color w:val="000000"/>
          <w:lang w:val="gl-ES"/>
        </w:rPr>
        <w:tab/>
      </w:r>
      <w:r>
        <w:rPr>
          <w:rFonts w:ascii="Arial" w:hAnsi="Arial"/>
          <w:color w:val="000000"/>
          <w:lang w:val="gl-ES"/>
        </w:rPr>
        <w:tab/>
        <w:t>Persoal sen contacto cos estudantes.</w:t>
      </w:r>
    </w:p>
    <w:p w14:paraId="4FE99EF0" w14:textId="77777777" w:rsidR="00B360FA" w:rsidRDefault="00313EC0">
      <w:pPr>
        <w:spacing w:before="120"/>
        <w:ind w:left="680"/>
        <w:rPr>
          <w:rFonts w:ascii="Arial" w:hAnsi="Arial"/>
          <w:lang w:val="gl-ES"/>
        </w:rPr>
      </w:pPr>
      <w:r>
        <w:rPr>
          <w:rFonts w:ascii="Arial" w:hAnsi="Arial"/>
          <w:color w:val="000000"/>
          <w:lang w:val="gl-ES"/>
        </w:rPr>
        <w:tab/>
      </w:r>
      <w:r>
        <w:rPr>
          <w:rFonts w:ascii="Arial" w:hAnsi="Arial"/>
          <w:color w:val="000000"/>
          <w:lang w:val="gl-ES"/>
        </w:rPr>
        <w:tab/>
      </w:r>
      <w:r>
        <w:rPr>
          <w:rFonts w:ascii="Arial" w:hAnsi="Arial"/>
          <w:color w:val="000000"/>
          <w:lang w:val="gl-ES"/>
        </w:rPr>
        <w:tab/>
        <w:t>Persoal con contacto cos estudantes</w:t>
      </w:r>
    </w:p>
    <w:p w14:paraId="5083409E" w14:textId="77777777" w:rsidR="00B360FA" w:rsidRDefault="00313EC0">
      <w:pPr>
        <w:spacing w:before="120"/>
        <w:ind w:left="680"/>
        <w:rPr>
          <w:rFonts w:ascii="Arial" w:hAnsi="Arial"/>
          <w:lang w:val="gl-ES"/>
        </w:rPr>
      </w:pPr>
      <w:r>
        <w:rPr>
          <w:rFonts w:ascii="Arial" w:hAnsi="Arial"/>
          <w:color w:val="000000"/>
          <w:lang w:val="gl-ES"/>
        </w:rPr>
        <w:tab/>
      </w:r>
      <w:r>
        <w:rPr>
          <w:rFonts w:ascii="Arial" w:hAnsi="Arial"/>
          <w:color w:val="000000"/>
          <w:lang w:val="gl-ES"/>
        </w:rPr>
        <w:tab/>
      </w:r>
      <w:r>
        <w:rPr>
          <w:rFonts w:ascii="Arial" w:hAnsi="Arial"/>
          <w:color w:val="000000"/>
          <w:lang w:val="gl-ES"/>
        </w:rPr>
        <w:tab/>
        <w:t>Estudan</w:t>
      </w:r>
      <w:r>
        <w:rPr>
          <w:rFonts w:ascii="Arial" w:hAnsi="Arial"/>
          <w:color w:val="000000"/>
          <w:lang w:val="gl-ES"/>
        </w:rPr>
        <w:t>tes</w:t>
      </w:r>
    </w:p>
    <w:p w14:paraId="5652C8A9" w14:textId="77777777" w:rsidR="00B360FA" w:rsidRDefault="00313EC0">
      <w:pPr>
        <w:spacing w:before="120"/>
        <w:ind w:left="680"/>
        <w:rPr>
          <w:rFonts w:ascii="Arial" w:hAnsi="Arial"/>
          <w:lang w:val="gl-ES"/>
        </w:rPr>
      </w:pPr>
      <w:r>
        <w:rPr>
          <w:rFonts w:ascii="Arial" w:hAnsi="Arial"/>
          <w:color w:val="000000"/>
          <w:lang w:val="gl-ES"/>
        </w:rPr>
        <w:tab/>
      </w:r>
      <w:r>
        <w:rPr>
          <w:rFonts w:ascii="Arial" w:hAnsi="Arial"/>
          <w:color w:val="000000"/>
          <w:lang w:val="gl-ES"/>
        </w:rPr>
        <w:tab/>
      </w:r>
      <w:r>
        <w:rPr>
          <w:rFonts w:ascii="Arial" w:hAnsi="Arial"/>
          <w:color w:val="000000"/>
          <w:lang w:val="gl-ES"/>
        </w:rPr>
        <w:tab/>
        <w:t>Profesores</w:t>
      </w:r>
    </w:p>
    <w:p w14:paraId="40E8DE60" w14:textId="77777777" w:rsidR="00B360FA" w:rsidRDefault="00313EC0">
      <w:pPr>
        <w:spacing w:before="120"/>
        <w:ind w:left="680"/>
        <w:rPr>
          <w:rFonts w:ascii="Arial" w:hAnsi="Arial"/>
          <w:lang w:val="gl-ES"/>
        </w:rPr>
      </w:pPr>
      <w:r>
        <w:rPr>
          <w:rFonts w:ascii="Arial" w:hAnsi="Arial"/>
          <w:color w:val="000000"/>
          <w:lang w:val="gl-ES"/>
        </w:rPr>
        <w:tab/>
      </w:r>
      <w:r>
        <w:rPr>
          <w:rFonts w:ascii="Arial" w:hAnsi="Arial"/>
          <w:color w:val="000000"/>
          <w:lang w:val="gl-ES"/>
        </w:rPr>
        <w:tab/>
        <w:t>A nivel de actividades.</w:t>
      </w:r>
    </w:p>
    <w:p w14:paraId="40A7E0B1" w14:textId="77777777" w:rsidR="00B360FA" w:rsidRDefault="00313EC0">
      <w:pPr>
        <w:spacing w:before="120"/>
        <w:ind w:left="680"/>
        <w:rPr>
          <w:rFonts w:ascii="Arial" w:hAnsi="Arial"/>
          <w:lang w:val="gl-ES"/>
        </w:rPr>
      </w:pPr>
      <w:r>
        <w:rPr>
          <w:rFonts w:ascii="Arial" w:hAnsi="Arial"/>
          <w:color w:val="000000"/>
          <w:lang w:val="gl-ES"/>
        </w:rPr>
        <w:tab/>
      </w:r>
      <w:r>
        <w:rPr>
          <w:rFonts w:ascii="Arial" w:hAnsi="Arial"/>
          <w:color w:val="000000"/>
          <w:lang w:val="gl-ES"/>
        </w:rPr>
        <w:tab/>
      </w:r>
      <w:r>
        <w:rPr>
          <w:rFonts w:ascii="Arial" w:hAnsi="Arial"/>
          <w:color w:val="000000"/>
          <w:lang w:val="gl-ES"/>
        </w:rPr>
        <w:tab/>
        <w:t>Clases e seminarios</w:t>
      </w:r>
    </w:p>
    <w:p w14:paraId="0363BBA6" w14:textId="77777777" w:rsidR="00B360FA" w:rsidRDefault="00313EC0">
      <w:pPr>
        <w:spacing w:before="120"/>
        <w:ind w:left="680"/>
        <w:rPr>
          <w:rFonts w:ascii="Arial" w:hAnsi="Arial"/>
          <w:lang w:val="gl-ES"/>
        </w:rPr>
      </w:pPr>
      <w:r>
        <w:rPr>
          <w:rFonts w:ascii="Arial" w:hAnsi="Arial"/>
          <w:color w:val="000000"/>
          <w:lang w:val="gl-ES"/>
        </w:rPr>
        <w:tab/>
      </w:r>
      <w:r>
        <w:rPr>
          <w:rFonts w:ascii="Arial" w:hAnsi="Arial"/>
          <w:color w:val="000000"/>
          <w:lang w:val="gl-ES"/>
        </w:rPr>
        <w:tab/>
      </w:r>
      <w:r>
        <w:rPr>
          <w:rFonts w:ascii="Arial" w:hAnsi="Arial"/>
          <w:color w:val="000000"/>
          <w:lang w:val="gl-ES"/>
        </w:rPr>
        <w:tab/>
        <w:t>Prácticas</w:t>
      </w:r>
    </w:p>
    <w:p w14:paraId="24227E83" w14:textId="77777777" w:rsidR="00B360FA" w:rsidRDefault="00313EC0">
      <w:pPr>
        <w:spacing w:before="120"/>
        <w:ind w:left="680"/>
        <w:rPr>
          <w:rFonts w:ascii="Arial" w:hAnsi="Arial"/>
          <w:lang w:val="gl-ES"/>
        </w:rPr>
      </w:pPr>
      <w:r>
        <w:rPr>
          <w:rFonts w:ascii="Arial" w:hAnsi="Arial"/>
          <w:color w:val="000000"/>
          <w:lang w:val="gl-ES"/>
        </w:rPr>
        <w:tab/>
      </w:r>
      <w:r>
        <w:rPr>
          <w:rFonts w:ascii="Arial" w:hAnsi="Arial"/>
          <w:color w:val="000000"/>
          <w:lang w:val="gl-ES"/>
        </w:rPr>
        <w:tab/>
        <w:t>A nivel de instalacións.</w:t>
      </w:r>
    </w:p>
    <w:p w14:paraId="5A5C2BB3" w14:textId="77777777" w:rsidR="00B360FA" w:rsidRDefault="00313EC0">
      <w:pPr>
        <w:spacing w:before="120"/>
        <w:ind w:left="680"/>
        <w:rPr>
          <w:rFonts w:ascii="Arial" w:hAnsi="Arial"/>
          <w:lang w:val="gl-ES"/>
        </w:rPr>
      </w:pPr>
      <w:r>
        <w:rPr>
          <w:rFonts w:ascii="Arial" w:hAnsi="Arial"/>
          <w:color w:val="000000"/>
          <w:lang w:val="gl-ES"/>
        </w:rPr>
        <w:tab/>
      </w:r>
      <w:r>
        <w:rPr>
          <w:rFonts w:ascii="Arial" w:hAnsi="Arial"/>
          <w:color w:val="000000"/>
          <w:lang w:val="gl-ES"/>
        </w:rPr>
        <w:tab/>
      </w:r>
      <w:r>
        <w:rPr>
          <w:rFonts w:ascii="Arial" w:hAnsi="Arial"/>
          <w:color w:val="000000"/>
          <w:lang w:val="gl-ES"/>
        </w:rPr>
        <w:tab/>
        <w:t>Laboratorios</w:t>
      </w:r>
    </w:p>
    <w:p w14:paraId="1D055024" w14:textId="77777777" w:rsidR="00B360FA" w:rsidRDefault="00313EC0">
      <w:pPr>
        <w:spacing w:before="120"/>
        <w:ind w:left="680"/>
        <w:rPr>
          <w:rFonts w:ascii="Arial" w:hAnsi="Arial"/>
          <w:lang w:val="gl-ES"/>
        </w:rPr>
      </w:pPr>
      <w:r>
        <w:rPr>
          <w:rFonts w:ascii="Arial" w:hAnsi="Arial"/>
          <w:color w:val="000000"/>
          <w:lang w:val="gl-ES"/>
        </w:rPr>
        <w:tab/>
      </w:r>
      <w:r>
        <w:rPr>
          <w:rFonts w:ascii="Arial" w:hAnsi="Arial"/>
          <w:color w:val="000000"/>
          <w:lang w:val="gl-ES"/>
        </w:rPr>
        <w:tab/>
      </w:r>
      <w:r>
        <w:rPr>
          <w:rFonts w:ascii="Arial" w:hAnsi="Arial"/>
          <w:color w:val="000000"/>
          <w:lang w:val="gl-ES"/>
        </w:rPr>
        <w:tab/>
        <w:t>Deportes</w:t>
      </w:r>
    </w:p>
    <w:p w14:paraId="6FE02DF2" w14:textId="77777777" w:rsidR="00B360FA" w:rsidRDefault="00313EC0">
      <w:pPr>
        <w:spacing w:before="120"/>
        <w:ind w:left="680"/>
        <w:rPr>
          <w:rFonts w:ascii="Arial" w:hAnsi="Arial"/>
          <w:lang w:val="gl-ES"/>
        </w:rPr>
      </w:pPr>
      <w:r>
        <w:rPr>
          <w:rFonts w:ascii="Arial" w:hAnsi="Arial"/>
          <w:color w:val="000000"/>
          <w:lang w:val="gl-ES"/>
        </w:rPr>
        <w:tab/>
      </w:r>
      <w:r>
        <w:rPr>
          <w:rFonts w:ascii="Arial" w:hAnsi="Arial"/>
          <w:color w:val="000000"/>
          <w:lang w:val="gl-ES"/>
        </w:rPr>
        <w:tab/>
      </w:r>
      <w:r>
        <w:rPr>
          <w:rFonts w:ascii="Arial" w:hAnsi="Arial"/>
          <w:color w:val="000000"/>
          <w:lang w:val="gl-ES"/>
        </w:rPr>
        <w:tab/>
        <w:t>Biblioteca</w:t>
      </w:r>
    </w:p>
    <w:p w14:paraId="064F97F3" w14:textId="77777777" w:rsidR="00B360FA" w:rsidRDefault="00313EC0">
      <w:pPr>
        <w:spacing w:before="120"/>
        <w:ind w:left="680"/>
        <w:rPr>
          <w:rFonts w:ascii="Arial" w:hAnsi="Arial"/>
          <w:lang w:val="gl-ES"/>
        </w:rPr>
      </w:pPr>
      <w:r>
        <w:rPr>
          <w:rFonts w:ascii="Arial" w:hAnsi="Arial"/>
          <w:color w:val="000000"/>
          <w:lang w:val="gl-ES"/>
        </w:rPr>
        <w:tab/>
      </w:r>
      <w:r>
        <w:rPr>
          <w:rFonts w:ascii="Arial" w:hAnsi="Arial"/>
          <w:color w:val="000000"/>
          <w:lang w:val="gl-ES"/>
        </w:rPr>
        <w:tab/>
      </w:r>
      <w:r>
        <w:rPr>
          <w:rFonts w:ascii="Arial" w:hAnsi="Arial"/>
          <w:color w:val="000000"/>
          <w:lang w:val="gl-ES"/>
        </w:rPr>
        <w:tab/>
        <w:t>Fotocopiadora</w:t>
      </w:r>
    </w:p>
    <w:p w14:paraId="368502A5" w14:textId="77777777" w:rsidR="00B360FA" w:rsidRDefault="00313EC0">
      <w:pPr>
        <w:spacing w:before="120"/>
        <w:ind w:left="680"/>
        <w:rPr>
          <w:rFonts w:ascii="Arial" w:hAnsi="Arial"/>
          <w:lang w:val="gl-ES"/>
        </w:rPr>
      </w:pPr>
      <w:r>
        <w:rPr>
          <w:rFonts w:ascii="Arial" w:hAnsi="Arial"/>
          <w:color w:val="000000"/>
          <w:lang w:val="gl-ES"/>
        </w:rPr>
        <w:tab/>
      </w:r>
      <w:r>
        <w:rPr>
          <w:rFonts w:ascii="Arial" w:hAnsi="Arial"/>
          <w:color w:val="000000"/>
          <w:lang w:val="gl-ES"/>
        </w:rPr>
        <w:tab/>
      </w:r>
      <w:r>
        <w:rPr>
          <w:rFonts w:ascii="Arial" w:hAnsi="Arial"/>
          <w:color w:val="000000"/>
          <w:lang w:val="gl-ES"/>
        </w:rPr>
        <w:tab/>
        <w:t>Despachos/Departamentos</w:t>
      </w:r>
    </w:p>
    <w:p w14:paraId="27C344B7" w14:textId="77777777" w:rsidR="00B360FA" w:rsidRDefault="00313EC0">
      <w:pPr>
        <w:spacing w:before="120"/>
        <w:ind w:left="680"/>
        <w:rPr>
          <w:rFonts w:ascii="Arial" w:hAnsi="Arial"/>
          <w:lang w:val="gl-ES"/>
        </w:rPr>
      </w:pPr>
      <w:r>
        <w:rPr>
          <w:rFonts w:ascii="Arial" w:hAnsi="Arial"/>
          <w:color w:val="000000"/>
          <w:lang w:val="gl-ES"/>
        </w:rPr>
        <w:tab/>
      </w:r>
      <w:r>
        <w:rPr>
          <w:rFonts w:ascii="Arial" w:hAnsi="Arial"/>
          <w:color w:val="000000"/>
          <w:lang w:val="gl-ES"/>
        </w:rPr>
        <w:tab/>
      </w:r>
      <w:r>
        <w:rPr>
          <w:rFonts w:ascii="Arial" w:hAnsi="Arial"/>
          <w:color w:val="000000"/>
          <w:lang w:val="gl-ES"/>
        </w:rPr>
        <w:tab/>
        <w:t>Cafetería</w:t>
      </w:r>
    </w:p>
    <w:p w14:paraId="092FF2FB" w14:textId="77777777" w:rsidR="00B360FA" w:rsidRDefault="00313EC0">
      <w:pPr>
        <w:spacing w:before="120"/>
        <w:ind w:left="680"/>
        <w:rPr>
          <w:rFonts w:ascii="Arial" w:hAnsi="Arial"/>
          <w:lang w:val="gl-ES"/>
        </w:rPr>
      </w:pPr>
      <w:r>
        <w:rPr>
          <w:rFonts w:ascii="Arial" w:hAnsi="Arial"/>
          <w:color w:val="000000"/>
          <w:lang w:val="gl-ES"/>
        </w:rPr>
        <w:tab/>
      </w:r>
      <w:r>
        <w:rPr>
          <w:rFonts w:ascii="Arial" w:hAnsi="Arial"/>
          <w:color w:val="000000"/>
          <w:lang w:val="gl-ES"/>
        </w:rPr>
        <w:tab/>
        <w:t>Limpeza</w:t>
      </w:r>
    </w:p>
    <w:p w14:paraId="0F893A23" w14:textId="77777777" w:rsidR="00B360FA" w:rsidRDefault="00313EC0">
      <w:pPr>
        <w:spacing w:before="120"/>
        <w:ind w:left="680"/>
        <w:rPr>
          <w:rFonts w:ascii="Arial" w:hAnsi="Arial"/>
          <w:lang w:val="gl-ES"/>
        </w:rPr>
      </w:pPr>
      <w:r>
        <w:rPr>
          <w:rFonts w:ascii="Arial" w:hAnsi="Arial"/>
          <w:color w:val="000000"/>
          <w:lang w:val="gl-ES"/>
        </w:rPr>
        <w:tab/>
      </w:r>
      <w:r>
        <w:rPr>
          <w:rFonts w:ascii="Arial" w:hAnsi="Arial"/>
          <w:color w:val="000000"/>
          <w:lang w:val="gl-ES"/>
        </w:rPr>
        <w:tab/>
        <w:t>Outros</w:t>
      </w:r>
    </w:p>
    <w:p w14:paraId="1E8817F9" w14:textId="77777777" w:rsidR="00B360FA" w:rsidRDefault="00B360FA">
      <w:pPr>
        <w:spacing w:before="120"/>
        <w:rPr>
          <w:color w:val="0000EF"/>
          <w:lang w:val="gl-ES"/>
        </w:rPr>
      </w:pPr>
    </w:p>
    <w:p w14:paraId="660C7B54" w14:textId="77777777" w:rsidR="00B360FA" w:rsidRDefault="00313EC0">
      <w:pPr>
        <w:spacing w:before="120"/>
        <w:jc w:val="both"/>
        <w:rPr>
          <w:rFonts w:ascii="Arial" w:hAnsi="Arial"/>
          <w:b/>
          <w:bCs/>
          <w:lang w:val="gl-ES"/>
        </w:rPr>
      </w:pPr>
      <w:r>
        <w:rPr>
          <w:rFonts w:ascii="Arial" w:hAnsi="Arial"/>
          <w:b/>
          <w:bCs/>
          <w:color w:val="000000"/>
          <w:lang w:val="gl-ES"/>
        </w:rPr>
        <w:t>Obxectivos da guía</w:t>
      </w:r>
    </w:p>
    <w:p w14:paraId="07E4377C" w14:textId="77777777" w:rsidR="00B360FA" w:rsidRDefault="00B360FA">
      <w:pPr>
        <w:spacing w:before="120"/>
        <w:jc w:val="both"/>
        <w:rPr>
          <w:color w:val="000000"/>
          <w:lang w:val="gl-ES"/>
        </w:rPr>
      </w:pPr>
    </w:p>
    <w:p w14:paraId="59314E16" w14:textId="77777777" w:rsidR="00B360FA" w:rsidRDefault="00313EC0">
      <w:pPr>
        <w:spacing w:before="120"/>
        <w:jc w:val="both"/>
        <w:rPr>
          <w:rFonts w:ascii="Arial" w:hAnsi="Arial"/>
          <w:lang w:val="gl-ES"/>
        </w:rPr>
      </w:pPr>
      <w:r>
        <w:rPr>
          <w:rFonts w:ascii="Arial" w:hAnsi="Arial"/>
          <w:color w:val="000000"/>
          <w:lang w:val="gl-ES"/>
        </w:rPr>
        <w:tab/>
        <w:t xml:space="preserve">1/ </w:t>
      </w:r>
      <w:r>
        <w:rPr>
          <w:rFonts w:ascii="Arial" w:hAnsi="Arial"/>
          <w:color w:val="000000"/>
          <w:lang w:val="gl-ES"/>
        </w:rPr>
        <w:t>Facilitar a elaboración dun plan propio de cada centro/facultade, adaptado á súa situación particular.</w:t>
      </w:r>
    </w:p>
    <w:p w14:paraId="538D8B1E" w14:textId="77777777" w:rsidR="00B360FA" w:rsidRDefault="00313EC0">
      <w:pPr>
        <w:spacing w:before="120"/>
        <w:jc w:val="both"/>
        <w:rPr>
          <w:rFonts w:ascii="Arial" w:hAnsi="Arial"/>
          <w:lang w:val="gl-ES"/>
        </w:rPr>
      </w:pPr>
      <w:r>
        <w:rPr>
          <w:rFonts w:ascii="Arial" w:hAnsi="Arial"/>
          <w:color w:val="000000"/>
          <w:lang w:val="gl-ES"/>
        </w:rPr>
        <w:tab/>
        <w:t>2/ Favorecer a detección de casos sospeitosos de covid-19, para realizar unha intervención rápida de cara ao control da transmisión.</w:t>
      </w:r>
    </w:p>
    <w:p w14:paraId="781ED1AA" w14:textId="77777777" w:rsidR="00B360FA" w:rsidRDefault="00B360FA">
      <w:pPr>
        <w:spacing w:before="120"/>
        <w:jc w:val="both"/>
        <w:rPr>
          <w:color w:val="000000"/>
          <w:lang w:val="gl-ES"/>
        </w:rPr>
      </w:pPr>
    </w:p>
    <w:p w14:paraId="515E69CF" w14:textId="77777777" w:rsidR="00B360FA" w:rsidRDefault="00313EC0">
      <w:pPr>
        <w:spacing w:before="120"/>
        <w:jc w:val="both"/>
        <w:rPr>
          <w:rFonts w:ascii="Arial" w:hAnsi="Arial"/>
          <w:b/>
          <w:bCs/>
          <w:lang w:val="gl-ES"/>
        </w:rPr>
      </w:pPr>
      <w:r>
        <w:rPr>
          <w:rFonts w:ascii="Arial" w:hAnsi="Arial"/>
          <w:b/>
          <w:bCs/>
          <w:color w:val="000000"/>
          <w:lang w:val="gl-ES"/>
        </w:rPr>
        <w:t>Alcance da guía</w:t>
      </w:r>
    </w:p>
    <w:p w14:paraId="2E0DF833" w14:textId="77777777" w:rsidR="00B360FA" w:rsidRDefault="00B360FA">
      <w:pPr>
        <w:spacing w:before="120"/>
        <w:jc w:val="both"/>
        <w:rPr>
          <w:color w:val="000000"/>
          <w:lang w:val="gl-ES"/>
        </w:rPr>
      </w:pPr>
    </w:p>
    <w:p w14:paraId="68F799BC" w14:textId="77777777" w:rsidR="00B360FA" w:rsidRDefault="00313EC0">
      <w:pPr>
        <w:spacing w:before="120"/>
        <w:jc w:val="both"/>
        <w:rPr>
          <w:rFonts w:ascii="Arial" w:hAnsi="Arial"/>
          <w:lang w:val="gl-ES"/>
        </w:rPr>
      </w:pPr>
      <w:r>
        <w:rPr>
          <w:rFonts w:ascii="Arial" w:hAnsi="Arial"/>
          <w:color w:val="000000"/>
          <w:lang w:val="gl-ES"/>
        </w:rPr>
        <w:t>E</w:t>
      </w:r>
      <w:r>
        <w:rPr>
          <w:rFonts w:ascii="Arial" w:hAnsi="Arial"/>
          <w:color w:val="000000"/>
          <w:lang w:val="gl-ES"/>
        </w:rPr>
        <w:t>xpóñense recomendacións xerais a aplicar en calquera centro/facultade.</w:t>
      </w:r>
    </w:p>
    <w:p w14:paraId="7DD1BFFF" w14:textId="77777777" w:rsidR="00B360FA" w:rsidRDefault="00313EC0">
      <w:pPr>
        <w:spacing w:before="120"/>
        <w:jc w:val="both"/>
        <w:rPr>
          <w:rFonts w:ascii="Arial" w:hAnsi="Arial"/>
          <w:lang w:val="gl-ES"/>
        </w:rPr>
      </w:pPr>
      <w:r>
        <w:rPr>
          <w:rFonts w:ascii="Arial" w:hAnsi="Arial"/>
          <w:color w:val="000000"/>
          <w:lang w:val="gl-ES"/>
        </w:rPr>
        <w:t>Non se inclúen recomendacións nin para bibliotecas xerais, nin residencias, nin outros lugares comúns e públicos dos campus.</w:t>
      </w:r>
    </w:p>
    <w:p w14:paraId="72BF9FC1" w14:textId="77777777" w:rsidR="00B360FA" w:rsidRDefault="00B360FA">
      <w:pPr>
        <w:spacing w:before="120"/>
        <w:jc w:val="both"/>
        <w:rPr>
          <w:color w:val="000000"/>
          <w:lang w:val="gl-ES"/>
        </w:rPr>
      </w:pPr>
    </w:p>
    <w:p w14:paraId="3C60B4B6" w14:textId="77777777" w:rsidR="00B360FA" w:rsidRDefault="00313EC0">
      <w:pPr>
        <w:spacing w:before="120"/>
        <w:jc w:val="both"/>
        <w:rPr>
          <w:rFonts w:ascii="Arial" w:hAnsi="Arial"/>
          <w:b/>
          <w:bCs/>
          <w:lang w:val="gl-ES"/>
        </w:rPr>
      </w:pPr>
      <w:r>
        <w:rPr>
          <w:rFonts w:ascii="Arial" w:hAnsi="Arial"/>
          <w:b/>
          <w:bCs/>
          <w:color w:val="000000"/>
          <w:lang w:val="gl-ES"/>
        </w:rPr>
        <w:t>Definicións</w:t>
      </w:r>
    </w:p>
    <w:p w14:paraId="65017EDC" w14:textId="77777777" w:rsidR="00B360FA" w:rsidRDefault="00B360FA">
      <w:pPr>
        <w:spacing w:before="120"/>
        <w:jc w:val="both"/>
        <w:rPr>
          <w:color w:val="000000"/>
          <w:lang w:val="gl-ES"/>
        </w:rPr>
      </w:pPr>
    </w:p>
    <w:p w14:paraId="056CA879" w14:textId="77777777" w:rsidR="00B360FA" w:rsidRDefault="00313EC0">
      <w:pPr>
        <w:spacing w:before="120"/>
        <w:jc w:val="both"/>
        <w:rPr>
          <w:rFonts w:ascii="Arial" w:hAnsi="Arial"/>
          <w:lang w:val="gl-ES"/>
        </w:rPr>
      </w:pPr>
      <w:r>
        <w:rPr>
          <w:rFonts w:ascii="Arial" w:hAnsi="Arial"/>
          <w:color w:val="000000"/>
          <w:u w:val="single"/>
          <w:lang w:val="gl-ES"/>
        </w:rPr>
        <w:t>Illamento:</w:t>
      </w:r>
      <w:r>
        <w:rPr>
          <w:rFonts w:ascii="Arial" w:hAnsi="Arial"/>
          <w:color w:val="000000"/>
          <w:lang w:val="gl-ES"/>
        </w:rPr>
        <w:t xml:space="preserve"> Permanecer na casa, evitando saír d</w:t>
      </w:r>
      <w:r>
        <w:rPr>
          <w:rFonts w:ascii="Arial" w:hAnsi="Arial"/>
          <w:color w:val="000000"/>
          <w:lang w:val="gl-ES"/>
        </w:rPr>
        <w:t>a habitación, manténdoa ventilada e coa porta pechada. Utilización do propio baño e desinfección tras o seu uso.</w:t>
      </w:r>
    </w:p>
    <w:p w14:paraId="3487E8AC" w14:textId="77777777" w:rsidR="00B360FA" w:rsidRDefault="00313EC0">
      <w:pPr>
        <w:spacing w:before="120"/>
        <w:jc w:val="both"/>
        <w:rPr>
          <w:rFonts w:ascii="Arial" w:hAnsi="Arial"/>
          <w:lang w:val="gl-ES"/>
        </w:rPr>
      </w:pPr>
      <w:r>
        <w:rPr>
          <w:rFonts w:ascii="Arial" w:hAnsi="Arial"/>
          <w:color w:val="000000"/>
          <w:u w:val="single"/>
          <w:lang w:val="gl-ES"/>
        </w:rPr>
        <w:t>Caso sospeitoso</w:t>
      </w:r>
      <w:r>
        <w:rPr>
          <w:rFonts w:ascii="Arial" w:hAnsi="Arial"/>
          <w:color w:val="000000"/>
          <w:lang w:val="gl-ES"/>
        </w:rPr>
        <w:t>: Calquera persoa con cadro clínico de infección respiratoria aguda de aparición súbita e de calquera gravidade, incluíndo febre</w:t>
      </w:r>
      <w:r>
        <w:rPr>
          <w:rFonts w:ascii="Arial" w:hAnsi="Arial"/>
          <w:color w:val="000000"/>
          <w:lang w:val="gl-ES"/>
        </w:rPr>
        <w:t>, tose ou falta de alento, entre outros.</w:t>
      </w:r>
    </w:p>
    <w:p w14:paraId="5CF5E999" w14:textId="77777777" w:rsidR="00B360FA" w:rsidRDefault="00313EC0">
      <w:pPr>
        <w:spacing w:before="120"/>
        <w:jc w:val="both"/>
        <w:rPr>
          <w:rFonts w:ascii="Arial" w:hAnsi="Arial"/>
          <w:lang w:val="gl-ES"/>
        </w:rPr>
      </w:pPr>
      <w:r>
        <w:rPr>
          <w:rFonts w:ascii="Arial" w:hAnsi="Arial"/>
          <w:color w:val="000000"/>
          <w:lang w:val="gl-ES"/>
        </w:rPr>
        <w:t xml:space="preserve">Outros síntomas atípicos como a odinofagia (dor de garganta), anosmia (perda do sentido do olfacto), ageusia (perda do sentido do gusto), dor muscular, diarrea, dor de peito, dor de cabeza, entre outros, poden </w:t>
      </w:r>
      <w:r>
        <w:rPr>
          <w:rFonts w:ascii="Arial" w:hAnsi="Arial"/>
          <w:color w:val="000000"/>
          <w:lang w:val="gl-ES"/>
        </w:rPr>
        <w:t>considerarse síntomas dunha sospeita de infección segundo criterios clínicos.</w:t>
      </w:r>
    </w:p>
    <w:p w14:paraId="610F67A0" w14:textId="77777777" w:rsidR="00B360FA" w:rsidRDefault="00313EC0">
      <w:pPr>
        <w:spacing w:before="120"/>
        <w:jc w:val="both"/>
        <w:rPr>
          <w:rFonts w:ascii="Arial" w:hAnsi="Arial"/>
          <w:lang w:val="gl-ES"/>
        </w:rPr>
      </w:pPr>
      <w:r>
        <w:rPr>
          <w:rFonts w:ascii="Arial" w:hAnsi="Arial"/>
          <w:color w:val="000000"/>
          <w:u w:val="single"/>
          <w:lang w:val="gl-ES"/>
        </w:rPr>
        <w:t>Contacto estreito</w:t>
      </w:r>
      <w:r>
        <w:rPr>
          <w:rFonts w:ascii="Arial" w:hAnsi="Arial"/>
          <w:color w:val="000000"/>
          <w:lang w:val="gl-ES"/>
        </w:rPr>
        <w:t>: Toda persoa que, desde dous días antes de que o caso sospeitoso comezase cos síntomas ata que acabe o illamento, estivo con ela sen protección adecuada a menos</w:t>
      </w:r>
      <w:r>
        <w:rPr>
          <w:rFonts w:ascii="Arial" w:hAnsi="Arial"/>
          <w:color w:val="000000"/>
          <w:lang w:val="gl-ES"/>
        </w:rPr>
        <w:t xml:space="preserve"> de 2 metros durante, polos menos, 15 minutos. </w:t>
      </w:r>
    </w:p>
    <w:p w14:paraId="2707452F" w14:textId="77777777" w:rsidR="00B360FA" w:rsidRDefault="00313EC0">
      <w:pPr>
        <w:spacing w:before="120"/>
        <w:jc w:val="both"/>
        <w:rPr>
          <w:rFonts w:ascii="Arial" w:hAnsi="Arial"/>
          <w:lang w:val="gl-ES"/>
        </w:rPr>
      </w:pPr>
      <w:r>
        <w:rPr>
          <w:rFonts w:ascii="Arial" w:hAnsi="Arial"/>
          <w:color w:val="000000"/>
          <w:lang w:val="gl-ES"/>
        </w:rPr>
        <w:t>En xeral, considérase contacto estreito a toda persoa que convive co caso sospeitoso. Tamén é contacto estreito calquera persoa que estivese no mesmo lugar que un caso, a unha distancia menor de 2 metros e du</w:t>
      </w:r>
      <w:r>
        <w:rPr>
          <w:rFonts w:ascii="Arial" w:hAnsi="Arial"/>
          <w:color w:val="000000"/>
          <w:lang w:val="gl-ES"/>
        </w:rPr>
        <w:t>rante máis de 15 minutos.</w:t>
      </w:r>
    </w:p>
    <w:p w14:paraId="5CF5F0AB" w14:textId="77777777" w:rsidR="00B360FA" w:rsidRDefault="00313EC0">
      <w:pPr>
        <w:spacing w:before="120"/>
        <w:jc w:val="both"/>
        <w:rPr>
          <w:rFonts w:ascii="Arial" w:hAnsi="Arial"/>
          <w:lang w:val="gl-ES"/>
        </w:rPr>
      </w:pPr>
      <w:r>
        <w:rPr>
          <w:rFonts w:ascii="Arial" w:hAnsi="Arial"/>
          <w:color w:val="000000"/>
          <w:u w:val="single"/>
          <w:lang w:val="gl-ES"/>
        </w:rPr>
        <w:t>Corentena</w:t>
      </w:r>
      <w:r>
        <w:rPr>
          <w:rFonts w:ascii="Arial" w:hAnsi="Arial"/>
          <w:color w:val="000000"/>
          <w:lang w:val="gl-ES"/>
        </w:rPr>
        <w:t>: Permanecer na casa, facendo vida normal (a diferenza do illamento que debe realizarse sen saír da habitación) pero mantendo a distancia de seguridade de polo menos 2 metros co resto dos convivintes.</w:t>
      </w:r>
    </w:p>
    <w:p w14:paraId="621EACBB" w14:textId="77777777" w:rsidR="00B360FA" w:rsidRDefault="00313EC0">
      <w:pPr>
        <w:spacing w:before="120"/>
        <w:jc w:val="both"/>
        <w:rPr>
          <w:rFonts w:ascii="Arial" w:hAnsi="Arial"/>
          <w:lang w:val="gl-ES"/>
        </w:rPr>
      </w:pPr>
      <w:r>
        <w:rPr>
          <w:rFonts w:ascii="Arial" w:hAnsi="Arial"/>
          <w:color w:val="000000"/>
          <w:u w:val="single"/>
          <w:lang w:val="gl-ES"/>
        </w:rPr>
        <w:t>Hixiene respiratoria</w:t>
      </w:r>
      <w:r>
        <w:rPr>
          <w:rFonts w:ascii="Arial" w:hAnsi="Arial"/>
          <w:color w:val="000000"/>
          <w:u w:val="single"/>
          <w:lang w:val="gl-ES"/>
        </w:rPr>
        <w:t>:</w:t>
      </w:r>
      <w:r>
        <w:rPr>
          <w:rFonts w:ascii="Arial" w:hAnsi="Arial"/>
          <w:color w:val="000000"/>
          <w:lang w:val="gl-ES"/>
        </w:rPr>
        <w:t xml:space="preserve"> Medidas para conter as secrecións respiratorias en individuos con signos ou síntomas de infección respiratoria. Entre elas inclúense cubrirse o nariz ou a boca con pano desechable ao tusir ou esbirrar, tirar o pano no cubo de lixo máis próximo e posterio</w:t>
      </w:r>
      <w:r>
        <w:rPr>
          <w:rFonts w:ascii="Arial" w:hAnsi="Arial"/>
          <w:color w:val="000000"/>
          <w:lang w:val="gl-ES"/>
        </w:rPr>
        <w:t>rmente facer hixiene de mans tras estar en contacto con secrecións respiratorias e obxectos ou materiais contaminados. En caso de tusir, facelo na parte interna do cóbado.</w:t>
      </w:r>
    </w:p>
    <w:p w14:paraId="4DD56F41" w14:textId="77777777" w:rsidR="00B360FA" w:rsidRDefault="00313EC0">
      <w:pPr>
        <w:spacing w:before="120"/>
        <w:jc w:val="both"/>
      </w:pPr>
      <w:r>
        <w:rPr>
          <w:rFonts w:ascii="Arial" w:hAnsi="Arial"/>
          <w:b/>
          <w:bCs/>
          <w:color w:val="000000"/>
          <w:lang w:val="gl-ES"/>
        </w:rPr>
        <w:t>Ámbitos de aplicación das recomendacións propostas</w:t>
      </w:r>
    </w:p>
    <w:p w14:paraId="1019EAFB" w14:textId="77777777" w:rsidR="00B360FA" w:rsidRDefault="00B360FA">
      <w:pPr>
        <w:spacing w:before="120"/>
        <w:jc w:val="both"/>
        <w:rPr>
          <w:color w:val="000000"/>
          <w:lang w:val="gl-ES"/>
        </w:rPr>
      </w:pPr>
    </w:p>
    <w:p w14:paraId="4D5854E8" w14:textId="77777777" w:rsidR="00B360FA" w:rsidRDefault="00313EC0">
      <w:pPr>
        <w:spacing w:before="120"/>
        <w:jc w:val="both"/>
        <w:rPr>
          <w:rFonts w:ascii="Arial" w:hAnsi="Arial"/>
          <w:lang w:val="gl-ES"/>
        </w:rPr>
      </w:pPr>
      <w:r>
        <w:rPr>
          <w:rFonts w:ascii="Arial" w:hAnsi="Arial"/>
          <w:color w:val="000000"/>
          <w:lang w:val="gl-ES"/>
        </w:rPr>
        <w:t>A pandemia de COVID-19 supuxo un</w:t>
      </w:r>
      <w:r>
        <w:rPr>
          <w:rFonts w:ascii="Arial" w:hAnsi="Arial"/>
          <w:color w:val="000000"/>
          <w:lang w:val="gl-ES"/>
        </w:rPr>
        <w:t>ha das crises máis importantes dos últimos tempos.</w:t>
      </w:r>
    </w:p>
    <w:p w14:paraId="50BE2B30" w14:textId="77777777" w:rsidR="00B360FA" w:rsidRDefault="00313EC0">
      <w:pPr>
        <w:spacing w:before="120"/>
        <w:jc w:val="both"/>
        <w:rPr>
          <w:rFonts w:ascii="Arial" w:hAnsi="Arial"/>
          <w:lang w:val="gl-ES"/>
        </w:rPr>
      </w:pPr>
      <w:r>
        <w:rPr>
          <w:rFonts w:ascii="Arial" w:hAnsi="Arial"/>
          <w:color w:val="000000"/>
          <w:lang w:val="gl-ES"/>
        </w:rPr>
        <w:t>De cara ao control da difusión na transmisión do SARS-CoV-2 é fundamental minimizar riscos en lugares con alto potencial de contaxio, como lugares pechados e públicos onde se produce unha gran concentració</w:t>
      </w:r>
      <w:r>
        <w:rPr>
          <w:rFonts w:ascii="Arial" w:hAnsi="Arial"/>
          <w:color w:val="000000"/>
          <w:lang w:val="gl-ES"/>
        </w:rPr>
        <w:t>n de persoas, como é, tal e como se entende ata o de agora, a universidade.</w:t>
      </w:r>
    </w:p>
    <w:p w14:paraId="2A8BA149" w14:textId="77777777" w:rsidR="00B360FA" w:rsidRDefault="00313EC0">
      <w:pPr>
        <w:spacing w:before="120"/>
        <w:jc w:val="both"/>
        <w:rPr>
          <w:rFonts w:ascii="Arial" w:hAnsi="Arial"/>
          <w:lang w:val="gl-ES"/>
        </w:rPr>
      </w:pPr>
      <w:r>
        <w:rPr>
          <w:rFonts w:ascii="Arial" w:hAnsi="Arial"/>
          <w:color w:val="000000"/>
          <w:lang w:val="gl-ES"/>
        </w:rPr>
        <w:t>Así, neste ámbito as recomendacións para poñer en marcha establécense en 5 ámbitos:</w:t>
      </w:r>
    </w:p>
    <w:p w14:paraId="49B746FC" w14:textId="77777777" w:rsidR="00B360FA" w:rsidRDefault="00B360FA">
      <w:pPr>
        <w:spacing w:before="120"/>
        <w:jc w:val="both"/>
        <w:rPr>
          <w:color w:val="000000"/>
          <w:lang w:val="gl-ES"/>
        </w:rPr>
      </w:pPr>
    </w:p>
    <w:p w14:paraId="172B06BE" w14:textId="77777777" w:rsidR="00B360FA" w:rsidRDefault="00313EC0">
      <w:pPr>
        <w:spacing w:before="120"/>
        <w:jc w:val="both"/>
        <w:rPr>
          <w:rFonts w:ascii="Arial" w:hAnsi="Arial"/>
          <w:b/>
          <w:bCs/>
          <w:lang w:val="gl-ES"/>
        </w:rPr>
      </w:pPr>
      <w:r>
        <w:rPr>
          <w:rFonts w:ascii="Arial" w:hAnsi="Arial"/>
          <w:b/>
          <w:bCs/>
          <w:color w:val="000000"/>
          <w:lang w:val="gl-ES"/>
        </w:rPr>
        <w:t>A nivel individual</w:t>
      </w:r>
    </w:p>
    <w:p w14:paraId="68AE6EA7" w14:textId="77777777" w:rsidR="00B360FA" w:rsidRDefault="00B360FA">
      <w:pPr>
        <w:spacing w:before="120"/>
        <w:jc w:val="both"/>
        <w:rPr>
          <w:color w:val="000000"/>
          <w:lang w:val="gl-ES"/>
        </w:rPr>
      </w:pPr>
    </w:p>
    <w:p w14:paraId="06D7EF63" w14:textId="77777777" w:rsidR="00B360FA" w:rsidRDefault="00313EC0">
      <w:pPr>
        <w:spacing w:before="120"/>
        <w:jc w:val="both"/>
        <w:rPr>
          <w:rFonts w:ascii="Arial" w:hAnsi="Arial"/>
          <w:lang w:val="gl-ES"/>
        </w:rPr>
      </w:pPr>
      <w:r>
        <w:rPr>
          <w:rFonts w:ascii="Arial" w:hAnsi="Arial"/>
          <w:color w:val="000000"/>
          <w:lang w:val="gl-ES"/>
        </w:rPr>
        <w:t>Estableceranse programas de introdución e accións formativas obrigatorias s</w:t>
      </w:r>
      <w:r>
        <w:rPr>
          <w:rFonts w:ascii="Arial" w:hAnsi="Arial"/>
          <w:color w:val="000000"/>
          <w:lang w:val="gl-ES"/>
        </w:rPr>
        <w:t xml:space="preserve">obre medidas preventivas de Covid-19, para todos os individuos que teñen contacto coa universidade antes do comezo/continuación das actividades (que deben incluír recomendacións xerais para aplicar na vida cotiá e crear hábitos saudables e de minimización </w:t>
      </w:r>
      <w:r>
        <w:rPr>
          <w:rFonts w:ascii="Arial" w:hAnsi="Arial"/>
          <w:color w:val="000000"/>
          <w:lang w:val="gl-ES"/>
        </w:rPr>
        <w:t>de riscos).</w:t>
      </w:r>
    </w:p>
    <w:p w14:paraId="25075FF7" w14:textId="77777777" w:rsidR="00B360FA" w:rsidRDefault="00313EC0">
      <w:pPr>
        <w:spacing w:before="120"/>
        <w:jc w:val="both"/>
        <w:rPr>
          <w:rFonts w:ascii="Arial" w:hAnsi="Arial"/>
          <w:lang w:val="gl-ES"/>
        </w:rPr>
      </w:pPr>
      <w:r>
        <w:rPr>
          <w:rFonts w:ascii="Arial" w:hAnsi="Arial"/>
          <w:color w:val="000000"/>
          <w:lang w:val="gl-ES"/>
        </w:rPr>
        <w:t xml:space="preserve">Ademais, terán información de fácil visualización e acceso (cartelería, cartafoles con mensaxes informativas, etc), así como plataformas </w:t>
      </w:r>
      <w:r>
        <w:rPr>
          <w:rFonts w:ascii="Arial" w:hAnsi="Arial"/>
          <w:i/>
          <w:iCs/>
          <w:color w:val="000000"/>
          <w:lang w:val="gl-ES"/>
        </w:rPr>
        <w:t>online</w:t>
      </w:r>
      <w:r>
        <w:rPr>
          <w:rFonts w:ascii="Arial" w:hAnsi="Arial"/>
          <w:color w:val="000000"/>
          <w:lang w:val="gl-ES"/>
        </w:rPr>
        <w:t xml:space="preserve"> de consulta.</w:t>
      </w:r>
    </w:p>
    <w:p w14:paraId="26F946A5" w14:textId="77777777" w:rsidR="00B360FA" w:rsidRDefault="00313EC0">
      <w:pPr>
        <w:spacing w:before="120"/>
        <w:jc w:val="both"/>
        <w:rPr>
          <w:rFonts w:ascii="Arial" w:hAnsi="Arial"/>
          <w:lang w:val="gl-ES"/>
        </w:rPr>
      </w:pPr>
      <w:r>
        <w:rPr>
          <w:rFonts w:ascii="Arial" w:hAnsi="Arial"/>
          <w:color w:val="000000"/>
          <w:lang w:val="gl-ES"/>
        </w:rPr>
        <w:t xml:space="preserve">Evitaranse os saúdos de cortesía que requiran contacto físico como bicos, </w:t>
      </w:r>
      <w:r>
        <w:rPr>
          <w:rFonts w:ascii="Arial" w:hAnsi="Arial"/>
          <w:color w:val="000000"/>
          <w:lang w:val="gl-ES"/>
        </w:rPr>
        <w:t>abrazos ou estreitarse as mans.</w:t>
      </w:r>
    </w:p>
    <w:p w14:paraId="4417FF75" w14:textId="77777777" w:rsidR="00B360FA" w:rsidRDefault="00313EC0">
      <w:pPr>
        <w:spacing w:before="120"/>
        <w:jc w:val="both"/>
        <w:rPr>
          <w:rFonts w:ascii="Arial" w:hAnsi="Arial"/>
          <w:lang w:val="gl-ES"/>
        </w:rPr>
      </w:pPr>
      <w:r>
        <w:rPr>
          <w:rFonts w:ascii="Arial" w:hAnsi="Arial"/>
          <w:color w:val="000000"/>
          <w:lang w:val="gl-ES"/>
        </w:rPr>
        <w:t>Recoméndase vixilancia de síntomas; non acudir ao centro/facultade se se presenta calquera síntoma/sigo suxestivo de infección e, nese caso, consultar cun médico</w:t>
      </w:r>
    </w:p>
    <w:p w14:paraId="67B00B56" w14:textId="77777777" w:rsidR="00B360FA" w:rsidRDefault="00313EC0">
      <w:pPr>
        <w:spacing w:before="120"/>
        <w:jc w:val="both"/>
        <w:rPr>
          <w:rFonts w:ascii="Arial" w:hAnsi="Arial"/>
          <w:lang w:val="gl-ES"/>
        </w:rPr>
      </w:pPr>
      <w:r>
        <w:rPr>
          <w:rFonts w:ascii="Arial" w:hAnsi="Arial"/>
          <w:color w:val="000000"/>
          <w:lang w:val="gl-ES"/>
        </w:rPr>
        <w:t>Identificarase un coordinador, responsable de asegurar o corre</w:t>
      </w:r>
      <w:r>
        <w:rPr>
          <w:rFonts w:ascii="Arial" w:hAnsi="Arial"/>
          <w:color w:val="000000"/>
          <w:lang w:val="gl-ES"/>
        </w:rPr>
        <w:t>cto establecemento das medidas a adoptar.</w:t>
      </w:r>
    </w:p>
    <w:p w14:paraId="67AFC84B" w14:textId="77777777" w:rsidR="00B360FA" w:rsidRDefault="00B360FA">
      <w:pPr>
        <w:spacing w:before="120"/>
        <w:jc w:val="both"/>
        <w:rPr>
          <w:color w:val="000000"/>
          <w:lang w:val="gl-ES"/>
        </w:rPr>
      </w:pPr>
    </w:p>
    <w:p w14:paraId="5DA3CE38" w14:textId="77777777" w:rsidR="00B360FA" w:rsidRDefault="00313EC0">
      <w:pPr>
        <w:spacing w:before="120"/>
        <w:jc w:val="both"/>
        <w:rPr>
          <w:rFonts w:ascii="Arial" w:hAnsi="Arial"/>
          <w:i/>
          <w:iCs/>
          <w:lang w:val="gl-ES"/>
        </w:rPr>
      </w:pPr>
      <w:r>
        <w:rPr>
          <w:rFonts w:ascii="Arial" w:hAnsi="Arial"/>
          <w:i/>
          <w:iCs/>
          <w:color w:val="000000"/>
          <w:lang w:val="gl-ES"/>
        </w:rPr>
        <w:t>Todas as categorías</w:t>
      </w:r>
    </w:p>
    <w:p w14:paraId="702B268A" w14:textId="77777777" w:rsidR="00B360FA" w:rsidRDefault="00B360FA">
      <w:pPr>
        <w:spacing w:before="120"/>
        <w:jc w:val="both"/>
        <w:rPr>
          <w:color w:val="000000"/>
          <w:lang w:val="gl-ES"/>
        </w:rPr>
      </w:pPr>
    </w:p>
    <w:p w14:paraId="42726110" w14:textId="77777777" w:rsidR="00B360FA" w:rsidRDefault="00313EC0">
      <w:pPr>
        <w:spacing w:before="120"/>
        <w:jc w:val="both"/>
        <w:rPr>
          <w:rFonts w:ascii="Arial" w:hAnsi="Arial"/>
          <w:lang w:val="gl-ES"/>
        </w:rPr>
      </w:pPr>
      <w:r>
        <w:rPr>
          <w:rFonts w:ascii="Arial" w:hAnsi="Arial"/>
          <w:color w:val="000000"/>
          <w:lang w:val="gl-ES"/>
        </w:rPr>
        <w:t>Ninguén debe acudir ao centro con síntomas de infección respiratoria de calquera tipo e/ou algún dos seguintes síntomas: febre, tose ou falta de alento, dor de cabeza, perdida de cheiro e/ou g</w:t>
      </w:r>
      <w:r>
        <w:rPr>
          <w:rFonts w:ascii="Arial" w:hAnsi="Arial"/>
          <w:color w:val="000000"/>
          <w:lang w:val="gl-ES"/>
        </w:rPr>
        <w:t>usto, diarrea, dor de garganta, dor muscular, dor de peito ou cansanzo xeneralizado.</w:t>
      </w:r>
    </w:p>
    <w:p w14:paraId="39027010" w14:textId="77777777" w:rsidR="00B360FA" w:rsidRDefault="00313EC0">
      <w:pPr>
        <w:spacing w:before="120"/>
        <w:jc w:val="both"/>
        <w:rPr>
          <w:rFonts w:ascii="Arial" w:hAnsi="Arial"/>
          <w:lang w:val="gl-ES"/>
        </w:rPr>
      </w:pPr>
      <w:r>
        <w:rPr>
          <w:rFonts w:ascii="Arial" w:hAnsi="Arial"/>
          <w:color w:val="000000"/>
          <w:lang w:val="gl-ES"/>
        </w:rPr>
        <w:t>Debe existir un protocolo para que todos os que teñan algún síntoma teñan clara a actuación a seguir: illamento (na súa habitación), chamada telefónica a un profesional sa</w:t>
      </w:r>
      <w:r>
        <w:rPr>
          <w:rFonts w:ascii="Arial" w:hAnsi="Arial"/>
          <w:color w:val="000000"/>
          <w:lang w:val="gl-ES"/>
        </w:rPr>
        <w:t>nitario que debe avaliar a situación e avisar ao centro/ facultade (para o que deberá habilitarse un correo, cuxa dirección electrónica darase a coñecer e difundirase de forma masiva). Para garantir a atención por parte dun profesional sanitario, valoraras</w:t>
      </w:r>
      <w:r>
        <w:rPr>
          <w:rFonts w:ascii="Arial" w:hAnsi="Arial"/>
          <w:color w:val="000000"/>
          <w:lang w:val="gl-ES"/>
        </w:rPr>
        <w:t>e a capacidade de resposta do equipo médico da universidade ou, no seu caso, indicarase a os alumnos a necesidade de que soliciten un médico de desprazados desde o primeiro momento.</w:t>
      </w:r>
    </w:p>
    <w:p w14:paraId="2D91FA11" w14:textId="77777777" w:rsidR="00B360FA" w:rsidRDefault="00313EC0">
      <w:pPr>
        <w:spacing w:before="120"/>
        <w:jc w:val="both"/>
        <w:rPr>
          <w:rFonts w:ascii="Arial" w:hAnsi="Arial"/>
          <w:lang w:val="gl-ES"/>
        </w:rPr>
      </w:pPr>
      <w:r>
        <w:rPr>
          <w:rFonts w:ascii="Arial" w:hAnsi="Arial"/>
          <w:color w:val="000000"/>
          <w:lang w:val="gl-ES"/>
        </w:rPr>
        <w:t>Ademais, o protocolo establecerá que a persoa que teña algún síntoma avise</w:t>
      </w:r>
      <w:r>
        <w:rPr>
          <w:rFonts w:ascii="Arial" w:hAnsi="Arial"/>
          <w:color w:val="000000"/>
          <w:lang w:val="gl-ES"/>
        </w:rPr>
        <w:t xml:space="preserve"> aos seus contactos estreitos para que, ata que se confirme ou descarte a situación, tampouco vaian a clase.</w:t>
      </w:r>
    </w:p>
    <w:p w14:paraId="5433395D" w14:textId="77777777" w:rsidR="00B360FA" w:rsidRDefault="00313EC0">
      <w:pPr>
        <w:spacing w:before="120"/>
        <w:jc w:val="both"/>
        <w:rPr>
          <w:rFonts w:ascii="Arial" w:hAnsi="Arial"/>
          <w:lang w:val="gl-ES"/>
        </w:rPr>
      </w:pPr>
      <w:r>
        <w:rPr>
          <w:rFonts w:ascii="Arial" w:hAnsi="Arial"/>
          <w:color w:val="000000"/>
          <w:lang w:val="gl-ES"/>
        </w:rPr>
        <w:t>No caso de que a residencia habitual do caso sospeitoso ou dos seus contactos non estea habilitado para seguir o illamento ou a corentena, respecti</w:t>
      </w:r>
      <w:r>
        <w:rPr>
          <w:rFonts w:ascii="Arial" w:hAnsi="Arial"/>
          <w:color w:val="000000"/>
          <w:lang w:val="gl-ES"/>
        </w:rPr>
        <w:t>vamente, a universidade facilitaralles un lugar adecuado para iso.</w:t>
      </w:r>
    </w:p>
    <w:p w14:paraId="4C2C80CC" w14:textId="77777777" w:rsidR="00B360FA" w:rsidRDefault="00313EC0">
      <w:pPr>
        <w:spacing w:before="120"/>
        <w:jc w:val="both"/>
        <w:rPr>
          <w:rFonts w:ascii="Arial" w:hAnsi="Arial"/>
          <w:lang w:val="gl-ES"/>
        </w:rPr>
      </w:pPr>
      <w:r>
        <w:rPr>
          <w:rFonts w:ascii="Arial" w:hAnsi="Arial"/>
          <w:color w:val="000000"/>
          <w:lang w:val="gl-ES"/>
        </w:rPr>
        <w:t>Non poderá incorporarse ás clases nin aos seus postos de traballo ninguén que estea en illamento nin en corentena domiciliaria por ter contacto estreito con algún caso (sospeitoso ou confir</w:t>
      </w:r>
      <w:r>
        <w:rPr>
          <w:rFonts w:ascii="Arial" w:hAnsi="Arial"/>
          <w:color w:val="000000"/>
          <w:lang w:val="gl-ES"/>
        </w:rPr>
        <w:t xml:space="preserve">mado). Nese caso, o centro/facultade establecerá as medidas necesarias para que a situación afecte o menos posible á súa activade laboral ou académica. No suposto dun contacto estreito cun caso sospeitoso, ata que se descarte; se se confirma, ou se o caso </w:t>
      </w:r>
      <w:r>
        <w:rPr>
          <w:rFonts w:ascii="Arial" w:hAnsi="Arial"/>
          <w:color w:val="000000"/>
          <w:lang w:val="gl-ES"/>
        </w:rPr>
        <w:t>é confirmado, ata que finalice o illamento ou corentena (segundo estableza saúde pública).</w:t>
      </w:r>
    </w:p>
    <w:p w14:paraId="6255EE0B" w14:textId="77777777" w:rsidR="00B360FA" w:rsidRDefault="00313EC0">
      <w:pPr>
        <w:spacing w:before="120"/>
        <w:jc w:val="both"/>
        <w:rPr>
          <w:rFonts w:ascii="Arial" w:hAnsi="Arial"/>
          <w:lang w:val="gl-ES"/>
        </w:rPr>
      </w:pPr>
      <w:r>
        <w:rPr>
          <w:rFonts w:ascii="Arial" w:hAnsi="Arial"/>
          <w:color w:val="000000"/>
          <w:lang w:val="gl-ES"/>
        </w:rPr>
        <w:t>Hixiene de mans (correcta en forma e tempo): ante todo cambio de local e/ou actividades.</w:t>
      </w:r>
    </w:p>
    <w:p w14:paraId="159A1755" w14:textId="77777777" w:rsidR="00B360FA" w:rsidRDefault="00B360FA">
      <w:pPr>
        <w:spacing w:before="120"/>
        <w:jc w:val="both"/>
        <w:rPr>
          <w:color w:val="000000"/>
          <w:lang w:val="gl-ES"/>
        </w:rPr>
      </w:pPr>
    </w:p>
    <w:p w14:paraId="537DCA9B" w14:textId="77777777" w:rsidR="00B360FA" w:rsidRDefault="00313EC0">
      <w:pPr>
        <w:spacing w:before="120"/>
        <w:jc w:val="both"/>
        <w:rPr>
          <w:rFonts w:ascii="Arial" w:hAnsi="Arial"/>
          <w:lang w:val="gl-ES"/>
        </w:rPr>
      </w:pPr>
      <w:r>
        <w:rPr>
          <w:rFonts w:ascii="Arial" w:hAnsi="Arial"/>
          <w:color w:val="000000"/>
          <w:lang w:val="gl-ES"/>
        </w:rPr>
        <w:t>Etiqueta respiratoria.</w:t>
      </w:r>
    </w:p>
    <w:p w14:paraId="1BD27507" w14:textId="77777777" w:rsidR="00B360FA" w:rsidRDefault="00313EC0">
      <w:pPr>
        <w:spacing w:before="120"/>
        <w:jc w:val="both"/>
        <w:rPr>
          <w:rFonts w:ascii="Arial" w:hAnsi="Arial"/>
          <w:lang w:val="gl-ES"/>
        </w:rPr>
      </w:pPr>
      <w:r>
        <w:rPr>
          <w:rFonts w:ascii="Arial" w:hAnsi="Arial"/>
          <w:color w:val="000000"/>
          <w:lang w:val="gl-ES"/>
        </w:rPr>
        <w:t xml:space="preserve">Distancias de seguridade: sempre a dous metros </w:t>
      </w:r>
      <w:r>
        <w:rPr>
          <w:rFonts w:ascii="Arial" w:hAnsi="Arial"/>
          <w:color w:val="000000"/>
          <w:lang w:val="gl-ES"/>
        </w:rPr>
        <w:t>(dispoñer de marcas no chan que marquen a distancia para entrar no centro/facultade, para entrar nas clases, na cafetería, nos laboratorios, etc). Entrada e saída graduada (intervalo de 15-30 minutos)</w:t>
      </w:r>
    </w:p>
    <w:p w14:paraId="73E0436A" w14:textId="77777777" w:rsidR="00B360FA" w:rsidRDefault="00B360FA">
      <w:pPr>
        <w:spacing w:before="120"/>
        <w:jc w:val="both"/>
        <w:rPr>
          <w:color w:val="000000"/>
          <w:lang w:val="gl-ES"/>
        </w:rPr>
      </w:pPr>
    </w:p>
    <w:p w14:paraId="7D872A59" w14:textId="77777777" w:rsidR="00B360FA" w:rsidRDefault="00313EC0">
      <w:pPr>
        <w:spacing w:before="120"/>
        <w:jc w:val="both"/>
        <w:rPr>
          <w:rFonts w:ascii="Arial" w:hAnsi="Arial"/>
          <w:lang w:val="gl-ES"/>
        </w:rPr>
      </w:pPr>
      <w:r>
        <w:rPr>
          <w:rFonts w:ascii="Arial" w:hAnsi="Arial"/>
          <w:color w:val="000000"/>
          <w:lang w:val="gl-ES"/>
        </w:rPr>
        <w:t>Limpeza e desinfección do centro/facultade unha hora a</w:t>
      </w:r>
      <w:r>
        <w:rPr>
          <w:rFonts w:ascii="Arial" w:hAnsi="Arial"/>
          <w:color w:val="000000"/>
          <w:lang w:val="gl-ES"/>
        </w:rPr>
        <w:t>ntes do inicio do horario lectivo.</w:t>
      </w:r>
    </w:p>
    <w:p w14:paraId="45708773" w14:textId="77777777" w:rsidR="00B360FA" w:rsidRDefault="00B360FA">
      <w:pPr>
        <w:spacing w:before="120"/>
        <w:jc w:val="both"/>
        <w:rPr>
          <w:color w:val="000000"/>
          <w:lang w:val="gl-ES"/>
        </w:rPr>
      </w:pPr>
    </w:p>
    <w:p w14:paraId="09092F02" w14:textId="77777777" w:rsidR="00B360FA" w:rsidRDefault="00313EC0">
      <w:pPr>
        <w:spacing w:before="120"/>
        <w:jc w:val="both"/>
        <w:rPr>
          <w:rFonts w:ascii="Arial" w:hAnsi="Arial"/>
          <w:i/>
          <w:iCs/>
          <w:lang w:val="gl-ES"/>
        </w:rPr>
      </w:pPr>
      <w:r>
        <w:rPr>
          <w:rFonts w:ascii="Arial" w:hAnsi="Arial"/>
          <w:i/>
          <w:iCs/>
          <w:color w:val="000000"/>
          <w:lang w:val="gl-ES"/>
        </w:rPr>
        <w:t>Persoal sen contacto con os estudantes</w:t>
      </w:r>
    </w:p>
    <w:p w14:paraId="405D063D" w14:textId="77777777" w:rsidR="00B360FA" w:rsidRDefault="00B360FA">
      <w:pPr>
        <w:spacing w:before="120"/>
        <w:jc w:val="both"/>
        <w:rPr>
          <w:color w:val="000000"/>
          <w:lang w:val="gl-ES"/>
        </w:rPr>
      </w:pPr>
    </w:p>
    <w:p w14:paraId="4BC539EF" w14:textId="77777777" w:rsidR="00B360FA" w:rsidRDefault="00313EC0">
      <w:pPr>
        <w:spacing w:before="120"/>
        <w:jc w:val="both"/>
        <w:rPr>
          <w:rFonts w:ascii="Arial" w:hAnsi="Arial"/>
          <w:lang w:val="gl-ES"/>
        </w:rPr>
      </w:pPr>
      <w:r>
        <w:rPr>
          <w:rFonts w:ascii="Arial" w:hAnsi="Arial"/>
          <w:color w:val="000000"/>
          <w:lang w:val="gl-ES"/>
        </w:rPr>
        <w:t>Aplicar normas e recomendacións establecidas para os funcionarios da administración xeral.</w:t>
      </w:r>
    </w:p>
    <w:p w14:paraId="684C759D" w14:textId="77777777" w:rsidR="00B360FA" w:rsidRDefault="00B360FA">
      <w:pPr>
        <w:spacing w:before="120"/>
        <w:jc w:val="both"/>
        <w:rPr>
          <w:color w:val="000000"/>
          <w:lang w:val="gl-ES"/>
        </w:rPr>
      </w:pPr>
    </w:p>
    <w:p w14:paraId="58490889" w14:textId="77777777" w:rsidR="00B360FA" w:rsidRDefault="00313EC0">
      <w:pPr>
        <w:spacing w:before="120"/>
        <w:jc w:val="both"/>
        <w:rPr>
          <w:rFonts w:ascii="Arial" w:hAnsi="Arial"/>
          <w:lang w:val="gl-ES"/>
        </w:rPr>
      </w:pPr>
      <w:r>
        <w:rPr>
          <w:rFonts w:ascii="Arial" w:hAnsi="Arial"/>
          <w:color w:val="000000"/>
          <w:lang w:val="gl-ES"/>
        </w:rPr>
        <w:t>Se non se pode manter a distancia de seguridade, traballarase en quendas.</w:t>
      </w:r>
    </w:p>
    <w:p w14:paraId="04D95D52" w14:textId="77777777" w:rsidR="00B360FA" w:rsidRDefault="00313EC0">
      <w:pPr>
        <w:spacing w:before="120"/>
        <w:jc w:val="both"/>
        <w:rPr>
          <w:rFonts w:ascii="Arial" w:hAnsi="Arial"/>
          <w:lang w:val="gl-ES"/>
        </w:rPr>
      </w:pPr>
      <w:r>
        <w:rPr>
          <w:rFonts w:ascii="Arial" w:hAnsi="Arial"/>
          <w:color w:val="000000"/>
          <w:lang w:val="gl-ES"/>
        </w:rPr>
        <w:t>Nas salas de t</w:t>
      </w:r>
      <w:r>
        <w:rPr>
          <w:rFonts w:ascii="Arial" w:hAnsi="Arial"/>
          <w:color w:val="000000"/>
          <w:lang w:val="gl-ES"/>
        </w:rPr>
        <w:t>raballo administrativo de uso compartido, limitarase a ocupación de modo que se garanta a distancia de 2 metros de seguridade. En caso de non ser posible, evitarase a utilización simultánea da sala. Estará prohibido compartir calquera tipo de obxecto de es</w:t>
      </w:r>
      <w:r>
        <w:rPr>
          <w:rFonts w:ascii="Arial" w:hAnsi="Arial"/>
          <w:color w:val="000000"/>
          <w:lang w:val="gl-ES"/>
        </w:rPr>
        <w:t>critorio.</w:t>
      </w:r>
    </w:p>
    <w:p w14:paraId="21DDB555" w14:textId="77777777" w:rsidR="00B360FA" w:rsidRDefault="00B360FA">
      <w:pPr>
        <w:spacing w:before="120"/>
        <w:jc w:val="both"/>
        <w:rPr>
          <w:color w:val="000000"/>
          <w:lang w:val="gl-ES"/>
        </w:rPr>
      </w:pPr>
    </w:p>
    <w:p w14:paraId="51824D9A" w14:textId="77777777" w:rsidR="00B360FA" w:rsidRDefault="00B360FA">
      <w:pPr>
        <w:spacing w:before="120"/>
        <w:jc w:val="both"/>
        <w:rPr>
          <w:color w:val="000000"/>
          <w:lang w:val="gl-ES"/>
        </w:rPr>
      </w:pPr>
    </w:p>
    <w:p w14:paraId="0EE7F0FA" w14:textId="77777777" w:rsidR="00B360FA" w:rsidRDefault="00B360FA">
      <w:pPr>
        <w:spacing w:before="120"/>
        <w:jc w:val="both"/>
        <w:rPr>
          <w:color w:val="000000"/>
          <w:lang w:val="gl-ES"/>
        </w:rPr>
      </w:pPr>
    </w:p>
    <w:p w14:paraId="73146D1A" w14:textId="77777777" w:rsidR="00B360FA" w:rsidRDefault="00313EC0">
      <w:pPr>
        <w:spacing w:before="120"/>
        <w:jc w:val="both"/>
        <w:rPr>
          <w:rFonts w:ascii="Arial" w:hAnsi="Arial"/>
          <w:i/>
          <w:iCs/>
          <w:lang w:val="gl-ES"/>
        </w:rPr>
      </w:pPr>
      <w:r>
        <w:rPr>
          <w:rFonts w:ascii="Arial" w:hAnsi="Arial"/>
          <w:i/>
          <w:iCs/>
          <w:color w:val="000000"/>
          <w:lang w:val="gl-ES"/>
        </w:rPr>
        <w:t>Persoal con contacto con os estudantes</w:t>
      </w:r>
    </w:p>
    <w:p w14:paraId="71AA66D1" w14:textId="77777777" w:rsidR="00B360FA" w:rsidRDefault="00B360FA">
      <w:pPr>
        <w:spacing w:before="120"/>
        <w:jc w:val="both"/>
        <w:rPr>
          <w:color w:val="000000"/>
          <w:lang w:val="gl-ES"/>
        </w:rPr>
      </w:pPr>
    </w:p>
    <w:p w14:paraId="3137612E" w14:textId="77777777" w:rsidR="00B360FA" w:rsidRDefault="00313EC0">
      <w:pPr>
        <w:spacing w:before="120"/>
        <w:jc w:val="both"/>
        <w:rPr>
          <w:rFonts w:ascii="Arial" w:hAnsi="Arial"/>
          <w:lang w:val="gl-ES"/>
        </w:rPr>
      </w:pPr>
      <w:r>
        <w:rPr>
          <w:rFonts w:ascii="Arial" w:hAnsi="Arial"/>
          <w:color w:val="000000"/>
          <w:lang w:val="gl-ES"/>
        </w:rPr>
        <w:t>Aplicar normas a funcionarios da administración xeral con contacto co público/estudante.</w:t>
      </w:r>
    </w:p>
    <w:p w14:paraId="3497E1ED" w14:textId="77777777" w:rsidR="00B360FA" w:rsidRDefault="00313EC0">
      <w:pPr>
        <w:spacing w:before="120"/>
        <w:jc w:val="both"/>
        <w:rPr>
          <w:rFonts w:ascii="Arial" w:hAnsi="Arial"/>
          <w:lang w:val="gl-ES"/>
        </w:rPr>
      </w:pPr>
      <w:r>
        <w:rPr>
          <w:rFonts w:ascii="Arial" w:hAnsi="Arial"/>
          <w:color w:val="000000"/>
          <w:lang w:val="gl-ES"/>
        </w:rPr>
        <w:t>Minimizar o contacto presencial, favorecendo a interacción telemática.</w:t>
      </w:r>
    </w:p>
    <w:p w14:paraId="41C30E20" w14:textId="77777777" w:rsidR="00B360FA" w:rsidRDefault="00313EC0">
      <w:pPr>
        <w:spacing w:before="120"/>
        <w:jc w:val="both"/>
        <w:rPr>
          <w:rFonts w:ascii="Arial" w:hAnsi="Arial"/>
          <w:lang w:val="gl-ES"/>
        </w:rPr>
      </w:pPr>
      <w:r>
        <w:rPr>
          <w:rFonts w:ascii="Arial" w:hAnsi="Arial"/>
          <w:color w:val="000000"/>
          <w:lang w:val="gl-ES"/>
        </w:rPr>
        <w:t>Instalar biombos de protección nos postos d</w:t>
      </w:r>
      <w:r>
        <w:rPr>
          <w:rFonts w:ascii="Arial" w:hAnsi="Arial"/>
          <w:color w:val="000000"/>
          <w:lang w:val="gl-ES"/>
        </w:rPr>
        <w:t>e atención das oficinas.</w:t>
      </w:r>
    </w:p>
    <w:p w14:paraId="7301B0F9" w14:textId="77777777" w:rsidR="00B360FA" w:rsidRDefault="00B360FA">
      <w:pPr>
        <w:spacing w:before="120"/>
        <w:jc w:val="both"/>
        <w:rPr>
          <w:color w:val="000000"/>
          <w:lang w:val="gl-ES"/>
        </w:rPr>
      </w:pPr>
    </w:p>
    <w:p w14:paraId="22EF2803" w14:textId="77777777" w:rsidR="00B360FA" w:rsidRDefault="00313EC0">
      <w:pPr>
        <w:spacing w:before="120"/>
        <w:jc w:val="both"/>
        <w:rPr>
          <w:rFonts w:ascii="Arial" w:hAnsi="Arial"/>
          <w:i/>
          <w:iCs/>
          <w:lang w:val="gl-ES"/>
        </w:rPr>
      </w:pPr>
      <w:r>
        <w:rPr>
          <w:rFonts w:ascii="Arial" w:hAnsi="Arial"/>
          <w:i/>
          <w:iCs/>
          <w:color w:val="000000"/>
          <w:lang w:val="gl-ES"/>
        </w:rPr>
        <w:t>Estudantado</w:t>
      </w:r>
    </w:p>
    <w:p w14:paraId="4BDEAFC4" w14:textId="77777777" w:rsidR="00B360FA" w:rsidRDefault="00B360FA">
      <w:pPr>
        <w:spacing w:before="120"/>
        <w:jc w:val="both"/>
        <w:rPr>
          <w:color w:val="000000"/>
          <w:lang w:val="gl-ES"/>
        </w:rPr>
      </w:pPr>
    </w:p>
    <w:p w14:paraId="3909C047" w14:textId="77777777" w:rsidR="00B360FA" w:rsidRDefault="00313EC0">
      <w:pPr>
        <w:spacing w:before="120"/>
        <w:jc w:val="both"/>
        <w:rPr>
          <w:rFonts w:ascii="Arial" w:hAnsi="Arial"/>
          <w:lang w:val="gl-ES"/>
        </w:rPr>
      </w:pPr>
      <w:r>
        <w:rPr>
          <w:rFonts w:ascii="Arial" w:hAnsi="Arial"/>
          <w:color w:val="000000"/>
          <w:lang w:val="gl-ES"/>
        </w:rPr>
        <w:t>Obrigatoriedade de acudir a clase cunha máscara cirúrxica. Serve calquera, pode ser caseira, pero non pode ter válvula.</w:t>
      </w:r>
    </w:p>
    <w:p w14:paraId="462247F9" w14:textId="77777777" w:rsidR="00B360FA" w:rsidRDefault="00313EC0">
      <w:pPr>
        <w:spacing w:before="120"/>
        <w:jc w:val="both"/>
        <w:rPr>
          <w:rFonts w:ascii="Arial" w:hAnsi="Arial"/>
          <w:lang w:val="gl-ES"/>
        </w:rPr>
      </w:pPr>
      <w:r>
        <w:rPr>
          <w:rFonts w:ascii="Arial" w:hAnsi="Arial"/>
          <w:color w:val="000000"/>
          <w:lang w:val="gl-ES"/>
        </w:rPr>
        <w:t>Lavado de mans e/ou limpeza con solución hidroalcohólica: ao entrar no edificio; ao entrar na aul</w:t>
      </w:r>
      <w:r>
        <w:rPr>
          <w:rFonts w:ascii="Arial" w:hAnsi="Arial"/>
          <w:color w:val="000000"/>
          <w:lang w:val="gl-ES"/>
        </w:rPr>
        <w:t>a; ao entrar na cafetería; etc.</w:t>
      </w:r>
    </w:p>
    <w:p w14:paraId="2C2FEFAE" w14:textId="77777777" w:rsidR="00B360FA" w:rsidRDefault="00313EC0">
      <w:pPr>
        <w:spacing w:before="120"/>
        <w:jc w:val="both"/>
        <w:rPr>
          <w:rFonts w:ascii="Arial" w:hAnsi="Arial"/>
          <w:lang w:val="gl-ES"/>
        </w:rPr>
      </w:pPr>
      <w:r>
        <w:rPr>
          <w:rFonts w:ascii="Arial" w:hAnsi="Arial"/>
          <w:color w:val="000000"/>
          <w:lang w:val="gl-ES"/>
        </w:rPr>
        <w:t>Non permitir a formación de círculos en ningún lugar do centro/facultade. A distancia debe ser sempre de polo menos 2 metros.</w:t>
      </w:r>
    </w:p>
    <w:p w14:paraId="460A9FFB" w14:textId="77777777" w:rsidR="00B360FA" w:rsidRDefault="00313EC0">
      <w:pPr>
        <w:spacing w:before="120"/>
        <w:jc w:val="both"/>
        <w:rPr>
          <w:rFonts w:ascii="Arial" w:hAnsi="Arial"/>
          <w:lang w:val="gl-ES"/>
        </w:rPr>
      </w:pPr>
      <w:r>
        <w:rPr>
          <w:rFonts w:ascii="Arial" w:hAnsi="Arial"/>
          <w:color w:val="000000"/>
          <w:lang w:val="gl-ES"/>
        </w:rPr>
        <w:t>Establecer distancia mínima en clase de 2 metros entre alumnos en todas as direccións.</w:t>
      </w:r>
    </w:p>
    <w:p w14:paraId="20A83BC0" w14:textId="77777777" w:rsidR="00B360FA" w:rsidRDefault="00B360FA">
      <w:pPr>
        <w:spacing w:before="120"/>
        <w:jc w:val="both"/>
        <w:rPr>
          <w:color w:val="000000"/>
          <w:lang w:val="gl-ES"/>
        </w:rPr>
      </w:pPr>
    </w:p>
    <w:p w14:paraId="7108E6E0" w14:textId="77777777" w:rsidR="00B360FA" w:rsidRDefault="00313EC0">
      <w:pPr>
        <w:spacing w:before="120"/>
        <w:jc w:val="both"/>
        <w:rPr>
          <w:rFonts w:ascii="Arial" w:hAnsi="Arial"/>
          <w:i/>
          <w:iCs/>
          <w:lang w:val="gl-ES"/>
        </w:rPr>
      </w:pPr>
      <w:r>
        <w:rPr>
          <w:rFonts w:ascii="Arial" w:hAnsi="Arial"/>
          <w:i/>
          <w:iCs/>
          <w:color w:val="000000"/>
          <w:lang w:val="gl-ES"/>
        </w:rPr>
        <w:t>Profesorad</w:t>
      </w:r>
      <w:r>
        <w:rPr>
          <w:rFonts w:ascii="Arial" w:hAnsi="Arial"/>
          <w:i/>
          <w:iCs/>
          <w:color w:val="000000"/>
          <w:lang w:val="gl-ES"/>
        </w:rPr>
        <w:t>o</w:t>
      </w:r>
    </w:p>
    <w:p w14:paraId="7D8E0D11" w14:textId="77777777" w:rsidR="00B360FA" w:rsidRDefault="00B360FA">
      <w:pPr>
        <w:spacing w:before="120"/>
        <w:jc w:val="both"/>
        <w:rPr>
          <w:color w:val="000000"/>
          <w:lang w:val="gl-ES"/>
        </w:rPr>
      </w:pPr>
    </w:p>
    <w:p w14:paraId="4D984261" w14:textId="77777777" w:rsidR="00B360FA" w:rsidRDefault="00313EC0">
      <w:pPr>
        <w:spacing w:before="120"/>
        <w:jc w:val="both"/>
        <w:rPr>
          <w:rFonts w:ascii="Arial" w:hAnsi="Arial"/>
          <w:lang w:val="gl-ES"/>
        </w:rPr>
      </w:pPr>
      <w:r>
        <w:rPr>
          <w:rFonts w:ascii="Arial" w:hAnsi="Arial"/>
          <w:color w:val="000000"/>
          <w:lang w:val="gl-ES"/>
        </w:rPr>
        <w:t>Fomento da actividade telemática sempre que sexa posible.</w:t>
      </w:r>
    </w:p>
    <w:p w14:paraId="65377128" w14:textId="77777777" w:rsidR="00B360FA" w:rsidRDefault="00313EC0">
      <w:pPr>
        <w:spacing w:before="120"/>
        <w:jc w:val="both"/>
        <w:rPr>
          <w:rFonts w:ascii="Arial" w:hAnsi="Arial"/>
          <w:lang w:val="gl-ES"/>
        </w:rPr>
      </w:pPr>
      <w:r>
        <w:rPr>
          <w:rFonts w:ascii="Arial" w:hAnsi="Arial"/>
          <w:color w:val="000000"/>
          <w:lang w:val="gl-ES"/>
        </w:rPr>
        <w:t>Nas clases presenciais distancia de 3 metros ao alumno máis próximo e/ou primeira fila.</w:t>
      </w:r>
    </w:p>
    <w:p w14:paraId="1AFCF748" w14:textId="77777777" w:rsidR="00B360FA" w:rsidRDefault="00313EC0">
      <w:pPr>
        <w:spacing w:before="120"/>
        <w:jc w:val="both"/>
        <w:rPr>
          <w:rFonts w:ascii="Arial" w:hAnsi="Arial"/>
          <w:lang w:val="gl-ES"/>
        </w:rPr>
      </w:pPr>
      <w:r>
        <w:rPr>
          <w:rFonts w:ascii="Arial" w:hAnsi="Arial"/>
          <w:color w:val="000000"/>
          <w:lang w:val="gl-ES"/>
        </w:rPr>
        <w:t xml:space="preserve">Utilización de micrófonos e materiais similares de uso exclusivo individual. Cada profesor terá o seu </w:t>
      </w:r>
      <w:r>
        <w:rPr>
          <w:rFonts w:ascii="Arial" w:hAnsi="Arial"/>
          <w:color w:val="000000"/>
          <w:lang w:val="gl-ES"/>
        </w:rPr>
        <w:t>paquete de xices para usar o encerado ao impartir a clase.</w:t>
      </w:r>
    </w:p>
    <w:p w14:paraId="75A74046" w14:textId="77777777" w:rsidR="00B360FA" w:rsidRDefault="00313EC0">
      <w:pPr>
        <w:spacing w:before="120"/>
        <w:jc w:val="both"/>
        <w:rPr>
          <w:rFonts w:ascii="Arial" w:hAnsi="Arial"/>
          <w:lang w:val="gl-ES"/>
        </w:rPr>
      </w:pPr>
      <w:r>
        <w:rPr>
          <w:rFonts w:ascii="Arial" w:hAnsi="Arial"/>
          <w:color w:val="000000"/>
          <w:lang w:val="gl-ES"/>
        </w:rPr>
        <w:t>Entrevistas con alumnos só vía telemática.</w:t>
      </w:r>
    </w:p>
    <w:p w14:paraId="2C59A355" w14:textId="77777777" w:rsidR="00B360FA" w:rsidRDefault="00313EC0">
      <w:pPr>
        <w:spacing w:before="120"/>
        <w:jc w:val="both"/>
        <w:rPr>
          <w:rFonts w:ascii="Arial" w:hAnsi="Arial"/>
          <w:lang w:val="gl-ES"/>
        </w:rPr>
      </w:pPr>
      <w:r>
        <w:rPr>
          <w:rFonts w:ascii="Arial" w:hAnsi="Arial"/>
          <w:color w:val="000000"/>
          <w:lang w:val="gl-ES"/>
        </w:rPr>
        <w:t xml:space="preserve">Valorar establecer unha protección adicional para profesores de máis de 60 anos, e aqueles que presentan determinadas patoloxías de risco </w:t>
      </w:r>
      <w:r>
        <w:rPr>
          <w:rFonts w:ascii="Arial" w:hAnsi="Arial"/>
          <w:color w:val="000000"/>
          <w:lang w:val="gl-ES"/>
        </w:rPr>
        <w:t>(exención ou diminución do número de clases e seminarios presenciais).</w:t>
      </w:r>
    </w:p>
    <w:p w14:paraId="05DBCEEC" w14:textId="77777777" w:rsidR="00B360FA" w:rsidRDefault="00313EC0">
      <w:pPr>
        <w:spacing w:before="120"/>
        <w:jc w:val="both"/>
        <w:rPr>
          <w:rFonts w:ascii="Arial" w:hAnsi="Arial"/>
          <w:lang w:val="gl-ES"/>
        </w:rPr>
      </w:pPr>
      <w:r>
        <w:rPr>
          <w:rFonts w:ascii="Arial" w:hAnsi="Arial"/>
          <w:color w:val="000000"/>
          <w:lang w:val="gl-ES"/>
        </w:rPr>
        <w:t>Facilitar a posibilidade de traballo en modalidades non presenciais.</w:t>
      </w:r>
    </w:p>
    <w:p w14:paraId="5C9DDB72" w14:textId="77777777" w:rsidR="00B360FA" w:rsidRDefault="00B360FA">
      <w:pPr>
        <w:spacing w:before="120"/>
        <w:jc w:val="both"/>
        <w:rPr>
          <w:color w:val="000000"/>
          <w:lang w:val="gl-ES"/>
        </w:rPr>
      </w:pPr>
    </w:p>
    <w:p w14:paraId="2EF88898" w14:textId="77777777" w:rsidR="00B360FA" w:rsidRDefault="00313EC0">
      <w:pPr>
        <w:spacing w:before="120"/>
        <w:jc w:val="both"/>
        <w:rPr>
          <w:rFonts w:ascii="Arial" w:hAnsi="Arial"/>
          <w:i/>
          <w:iCs/>
          <w:lang w:val="gl-ES"/>
        </w:rPr>
      </w:pPr>
      <w:r>
        <w:rPr>
          <w:rFonts w:ascii="Arial" w:hAnsi="Arial"/>
          <w:i/>
          <w:iCs/>
          <w:color w:val="000000"/>
          <w:lang w:val="gl-ES"/>
        </w:rPr>
        <w:t>Outros</w:t>
      </w:r>
    </w:p>
    <w:p w14:paraId="0F9D0371" w14:textId="77777777" w:rsidR="00B360FA" w:rsidRDefault="00B360FA">
      <w:pPr>
        <w:spacing w:before="120"/>
        <w:jc w:val="both"/>
        <w:rPr>
          <w:color w:val="000000"/>
          <w:lang w:val="gl-ES"/>
        </w:rPr>
      </w:pPr>
    </w:p>
    <w:p w14:paraId="1599BFD3" w14:textId="77777777" w:rsidR="00B360FA" w:rsidRDefault="00313EC0">
      <w:pPr>
        <w:spacing w:before="120"/>
        <w:jc w:val="both"/>
        <w:rPr>
          <w:rFonts w:ascii="Arial" w:hAnsi="Arial"/>
          <w:lang w:val="gl-ES"/>
        </w:rPr>
      </w:pPr>
      <w:r>
        <w:rPr>
          <w:rFonts w:ascii="Arial" w:hAnsi="Arial"/>
          <w:color w:val="000000"/>
          <w:lang w:val="gl-ES"/>
        </w:rPr>
        <w:t>Restrinxir as visitas externas.</w:t>
      </w:r>
    </w:p>
    <w:p w14:paraId="4660B6DA" w14:textId="77777777" w:rsidR="00B360FA" w:rsidRDefault="00313EC0">
      <w:pPr>
        <w:spacing w:before="120"/>
        <w:jc w:val="both"/>
        <w:rPr>
          <w:rFonts w:ascii="Arial" w:hAnsi="Arial"/>
          <w:lang w:val="gl-ES"/>
        </w:rPr>
      </w:pPr>
      <w:r>
        <w:rPr>
          <w:rFonts w:ascii="Arial" w:hAnsi="Arial"/>
          <w:color w:val="000000"/>
          <w:lang w:val="gl-ES"/>
        </w:rPr>
        <w:t>Protocolo para visitas externas que non sexan evitables.</w:t>
      </w:r>
    </w:p>
    <w:p w14:paraId="0753A1B0" w14:textId="77777777" w:rsidR="00B360FA" w:rsidRDefault="00313EC0">
      <w:pPr>
        <w:spacing w:before="120"/>
        <w:jc w:val="both"/>
        <w:rPr>
          <w:rFonts w:ascii="Arial" w:hAnsi="Arial"/>
          <w:lang w:val="gl-ES"/>
        </w:rPr>
      </w:pPr>
      <w:r>
        <w:rPr>
          <w:rFonts w:ascii="Arial" w:hAnsi="Arial"/>
          <w:color w:val="000000"/>
          <w:lang w:val="gl-ES"/>
        </w:rPr>
        <w:t xml:space="preserve">Acceder ao centro </w:t>
      </w:r>
      <w:r>
        <w:rPr>
          <w:rFonts w:ascii="Arial" w:hAnsi="Arial"/>
          <w:color w:val="000000"/>
          <w:lang w:val="gl-ES"/>
        </w:rPr>
        <w:t>preferentemente andando ou mediante transporte individual. No caso de non ser posible e precisar usar ou transporte público, utilizar máscara.</w:t>
      </w:r>
    </w:p>
    <w:p w14:paraId="2E6EA445" w14:textId="77777777" w:rsidR="00B360FA" w:rsidRDefault="00313EC0">
      <w:pPr>
        <w:spacing w:before="120"/>
        <w:jc w:val="both"/>
        <w:rPr>
          <w:rFonts w:ascii="Arial" w:hAnsi="Arial"/>
          <w:lang w:val="gl-ES"/>
        </w:rPr>
      </w:pPr>
      <w:r>
        <w:rPr>
          <w:rFonts w:ascii="Arial" w:hAnsi="Arial"/>
          <w:color w:val="000000"/>
          <w:lang w:val="gl-ES"/>
        </w:rPr>
        <w:t>Establecer quendas de entrada e de saída, para evitar as aglomeracións e única porta de entrada e de saída.</w:t>
      </w:r>
    </w:p>
    <w:p w14:paraId="65A0C1E8" w14:textId="77777777" w:rsidR="00B360FA" w:rsidRDefault="00B360FA">
      <w:pPr>
        <w:spacing w:before="120"/>
        <w:jc w:val="both"/>
        <w:rPr>
          <w:color w:val="000000"/>
          <w:lang w:val="gl-ES"/>
        </w:rPr>
      </w:pPr>
    </w:p>
    <w:p w14:paraId="633BCF20" w14:textId="77777777" w:rsidR="00B360FA" w:rsidRDefault="00B360FA">
      <w:pPr>
        <w:spacing w:before="120"/>
        <w:jc w:val="both"/>
        <w:rPr>
          <w:b/>
          <w:bCs/>
          <w:color w:val="000000"/>
          <w:lang w:val="gl-ES"/>
        </w:rPr>
      </w:pPr>
    </w:p>
    <w:p w14:paraId="0885E368" w14:textId="77777777" w:rsidR="00B360FA" w:rsidRDefault="00313EC0">
      <w:pPr>
        <w:spacing w:before="120"/>
        <w:jc w:val="both"/>
        <w:rPr>
          <w:rFonts w:ascii="Arial" w:hAnsi="Arial"/>
          <w:lang w:val="gl-ES"/>
        </w:rPr>
      </w:pPr>
      <w:r>
        <w:rPr>
          <w:rFonts w:ascii="Arial" w:hAnsi="Arial"/>
          <w:b/>
          <w:bCs/>
          <w:color w:val="000000"/>
          <w:lang w:val="gl-ES"/>
        </w:rPr>
        <w:t>A n</w:t>
      </w:r>
      <w:r>
        <w:rPr>
          <w:rFonts w:ascii="Arial" w:hAnsi="Arial"/>
          <w:b/>
          <w:bCs/>
          <w:color w:val="000000"/>
          <w:lang w:val="gl-ES"/>
        </w:rPr>
        <w:t>ivel de actividades</w:t>
      </w:r>
    </w:p>
    <w:p w14:paraId="1371CC06" w14:textId="77777777" w:rsidR="00B360FA" w:rsidRDefault="00B360FA">
      <w:pPr>
        <w:spacing w:before="120"/>
        <w:jc w:val="both"/>
        <w:rPr>
          <w:color w:val="000000"/>
          <w:lang w:val="gl-ES"/>
        </w:rPr>
      </w:pPr>
    </w:p>
    <w:p w14:paraId="0FACC159" w14:textId="77777777" w:rsidR="00B360FA" w:rsidRDefault="00313EC0">
      <w:pPr>
        <w:spacing w:before="120"/>
        <w:jc w:val="both"/>
        <w:rPr>
          <w:rFonts w:ascii="Arial" w:hAnsi="Arial"/>
          <w:lang w:val="gl-ES"/>
        </w:rPr>
      </w:pPr>
      <w:r>
        <w:rPr>
          <w:rFonts w:ascii="Arial" w:hAnsi="Arial"/>
          <w:color w:val="000000"/>
          <w:lang w:val="gl-ES"/>
        </w:rPr>
        <w:t>Protocolos de circulación nos edificios para facilitar o mantemento de distancias: dirección de ida/volta. Itinerario de circulación nun único sentido para evitar cruces.</w:t>
      </w:r>
    </w:p>
    <w:p w14:paraId="71822B87" w14:textId="77777777" w:rsidR="00B360FA" w:rsidRDefault="00B360FA">
      <w:pPr>
        <w:spacing w:before="120"/>
        <w:jc w:val="both"/>
        <w:rPr>
          <w:color w:val="000000"/>
          <w:lang w:val="gl-ES"/>
        </w:rPr>
      </w:pPr>
    </w:p>
    <w:p w14:paraId="29CCBCBA" w14:textId="77777777" w:rsidR="00B360FA" w:rsidRDefault="00313EC0">
      <w:pPr>
        <w:spacing w:before="120"/>
        <w:jc w:val="both"/>
        <w:rPr>
          <w:rFonts w:ascii="Arial" w:hAnsi="Arial"/>
          <w:i/>
          <w:iCs/>
          <w:lang w:val="gl-ES"/>
        </w:rPr>
      </w:pPr>
      <w:r>
        <w:rPr>
          <w:rFonts w:ascii="Arial" w:hAnsi="Arial"/>
          <w:i/>
          <w:iCs/>
          <w:color w:val="000000"/>
          <w:lang w:val="gl-ES"/>
        </w:rPr>
        <w:t>Clases e seminarios</w:t>
      </w:r>
    </w:p>
    <w:p w14:paraId="2E70E797" w14:textId="77777777" w:rsidR="00B360FA" w:rsidRDefault="00B360FA">
      <w:pPr>
        <w:spacing w:before="120"/>
        <w:jc w:val="both"/>
        <w:rPr>
          <w:color w:val="000000"/>
          <w:lang w:val="gl-ES"/>
        </w:rPr>
      </w:pPr>
    </w:p>
    <w:p w14:paraId="3C71524A" w14:textId="77777777" w:rsidR="00B360FA" w:rsidRDefault="00313EC0">
      <w:pPr>
        <w:spacing w:before="120"/>
        <w:jc w:val="both"/>
        <w:rPr>
          <w:rFonts w:ascii="Arial" w:hAnsi="Arial"/>
          <w:lang w:val="gl-ES"/>
        </w:rPr>
      </w:pPr>
      <w:r>
        <w:rPr>
          <w:rFonts w:ascii="Arial" w:hAnsi="Arial"/>
          <w:color w:val="000000"/>
          <w:lang w:val="gl-ES"/>
        </w:rPr>
        <w:t>Establecer quendas para minimizar o número</w:t>
      </w:r>
      <w:r>
        <w:rPr>
          <w:rFonts w:ascii="Arial" w:hAnsi="Arial"/>
          <w:color w:val="000000"/>
          <w:lang w:val="gl-ES"/>
        </w:rPr>
        <w:t xml:space="preserve"> de alumnos por aula.</w:t>
      </w:r>
    </w:p>
    <w:p w14:paraId="626EB0D4" w14:textId="77777777" w:rsidR="00B360FA" w:rsidRDefault="00313EC0">
      <w:pPr>
        <w:spacing w:before="120"/>
        <w:jc w:val="both"/>
        <w:rPr>
          <w:rFonts w:ascii="Arial" w:hAnsi="Arial"/>
          <w:lang w:val="gl-ES"/>
        </w:rPr>
      </w:pPr>
      <w:r>
        <w:rPr>
          <w:rFonts w:ascii="Arial" w:hAnsi="Arial"/>
          <w:color w:val="000000"/>
          <w:lang w:val="gl-ES"/>
        </w:rPr>
        <w:t>Limitar os asentos por fila.</w:t>
      </w:r>
    </w:p>
    <w:p w14:paraId="4B82ADF3" w14:textId="77777777" w:rsidR="00B360FA" w:rsidRDefault="00313EC0">
      <w:pPr>
        <w:spacing w:before="120"/>
        <w:jc w:val="both"/>
        <w:rPr>
          <w:rFonts w:ascii="Arial" w:hAnsi="Arial"/>
          <w:lang w:val="gl-ES"/>
        </w:rPr>
      </w:pPr>
      <w:r>
        <w:rPr>
          <w:rFonts w:ascii="Arial" w:hAnsi="Arial"/>
          <w:color w:val="000000"/>
          <w:lang w:val="gl-ES"/>
        </w:rPr>
        <w:t>Fomento de actividades non presenciais.</w:t>
      </w:r>
    </w:p>
    <w:p w14:paraId="6F58238F" w14:textId="77777777" w:rsidR="00B360FA" w:rsidRDefault="00313EC0">
      <w:pPr>
        <w:spacing w:before="120"/>
        <w:jc w:val="both"/>
        <w:rPr>
          <w:rFonts w:ascii="Arial" w:hAnsi="Arial"/>
          <w:lang w:val="gl-ES"/>
        </w:rPr>
      </w:pPr>
      <w:r>
        <w:rPr>
          <w:rFonts w:ascii="Arial" w:hAnsi="Arial"/>
          <w:color w:val="000000"/>
          <w:lang w:val="gl-ES"/>
        </w:rPr>
        <w:t>Redución do aforo máximo á metade (e sempre que se permita manter as distancias de seguridade).</w:t>
      </w:r>
    </w:p>
    <w:p w14:paraId="23590E73" w14:textId="77777777" w:rsidR="00B360FA" w:rsidRDefault="00313EC0">
      <w:pPr>
        <w:spacing w:before="120"/>
        <w:jc w:val="both"/>
        <w:rPr>
          <w:rFonts w:ascii="Arial" w:hAnsi="Arial"/>
          <w:lang w:val="gl-ES"/>
        </w:rPr>
      </w:pPr>
      <w:r>
        <w:rPr>
          <w:rFonts w:ascii="Arial" w:hAnsi="Arial"/>
          <w:color w:val="000000"/>
          <w:lang w:val="gl-ES"/>
        </w:rPr>
        <w:t>Mantemento de distancia mínima de 2 metros entre todos.</w:t>
      </w:r>
    </w:p>
    <w:p w14:paraId="2A8C2207" w14:textId="77777777" w:rsidR="00B360FA" w:rsidRDefault="00313EC0">
      <w:pPr>
        <w:spacing w:before="120"/>
        <w:jc w:val="both"/>
        <w:rPr>
          <w:rFonts w:ascii="Arial" w:hAnsi="Arial"/>
          <w:lang w:val="gl-ES"/>
        </w:rPr>
      </w:pPr>
      <w:r>
        <w:rPr>
          <w:rFonts w:ascii="Arial" w:hAnsi="Arial"/>
          <w:color w:val="000000"/>
          <w:lang w:val="gl-ES"/>
        </w:rPr>
        <w:t>Protocolos de</w:t>
      </w:r>
      <w:r>
        <w:rPr>
          <w:rFonts w:ascii="Arial" w:hAnsi="Arial"/>
          <w:color w:val="000000"/>
          <w:lang w:val="gl-ES"/>
        </w:rPr>
        <w:t xml:space="preserve"> limpeza/desinfección de superficies de traballo, computadores, etc. de uso común entre clase e clase.</w:t>
      </w:r>
    </w:p>
    <w:p w14:paraId="5D022E9F" w14:textId="77777777" w:rsidR="00B360FA" w:rsidRDefault="00313EC0">
      <w:pPr>
        <w:spacing w:before="120"/>
        <w:jc w:val="both"/>
        <w:rPr>
          <w:rFonts w:ascii="Arial" w:hAnsi="Arial"/>
          <w:lang w:val="gl-ES"/>
        </w:rPr>
      </w:pPr>
      <w:r>
        <w:rPr>
          <w:rFonts w:ascii="Arial" w:hAnsi="Arial"/>
          <w:color w:val="000000"/>
          <w:lang w:val="gl-ES"/>
        </w:rPr>
        <w:t xml:space="preserve">Non repartir materiais impresos. Non intercambiar documentos. Cada alumno  deberá imprimir os seus propios materiais/documentos se fose </w:t>
      </w:r>
      <w:r>
        <w:rPr>
          <w:rFonts w:ascii="Arial" w:hAnsi="Arial"/>
          <w:color w:val="000000"/>
          <w:lang w:val="gl-ES"/>
        </w:rPr>
        <w:t>necesario.</w:t>
      </w:r>
    </w:p>
    <w:p w14:paraId="37C37FED" w14:textId="77777777" w:rsidR="00B360FA" w:rsidRDefault="00B360FA">
      <w:pPr>
        <w:spacing w:before="120"/>
        <w:jc w:val="both"/>
        <w:rPr>
          <w:color w:val="000000"/>
          <w:lang w:val="gl-ES"/>
        </w:rPr>
      </w:pPr>
    </w:p>
    <w:p w14:paraId="620F6BBB" w14:textId="77777777" w:rsidR="00B360FA" w:rsidRDefault="00313EC0">
      <w:pPr>
        <w:spacing w:before="120"/>
        <w:jc w:val="both"/>
        <w:rPr>
          <w:rFonts w:ascii="Arial" w:hAnsi="Arial"/>
          <w:i/>
          <w:iCs/>
          <w:lang w:val="gl-ES"/>
        </w:rPr>
      </w:pPr>
      <w:r>
        <w:rPr>
          <w:rFonts w:ascii="Arial" w:hAnsi="Arial"/>
          <w:i/>
          <w:iCs/>
          <w:color w:val="000000"/>
          <w:lang w:val="gl-ES"/>
        </w:rPr>
        <w:t>Prácticas</w:t>
      </w:r>
    </w:p>
    <w:p w14:paraId="04A4CD76" w14:textId="77777777" w:rsidR="00B360FA" w:rsidRDefault="00B360FA">
      <w:pPr>
        <w:spacing w:before="120"/>
        <w:jc w:val="both"/>
        <w:rPr>
          <w:color w:val="000000"/>
          <w:lang w:val="gl-ES"/>
        </w:rPr>
      </w:pPr>
    </w:p>
    <w:p w14:paraId="416AEA41" w14:textId="77777777" w:rsidR="00B360FA" w:rsidRDefault="00313EC0">
      <w:pPr>
        <w:spacing w:before="120"/>
        <w:jc w:val="both"/>
        <w:rPr>
          <w:rFonts w:ascii="Arial" w:hAnsi="Arial"/>
          <w:lang w:val="gl-ES"/>
        </w:rPr>
      </w:pPr>
      <w:r>
        <w:rPr>
          <w:rFonts w:ascii="Arial" w:hAnsi="Arial"/>
          <w:color w:val="000000"/>
          <w:lang w:val="gl-ES"/>
        </w:rPr>
        <w:t>Revisar protocolos de todas as prácticas para garantir que se alcanzan os niveis de protección máis elevados posibles en función das súas particularidades (por exemplo, os aparellos que usan os dentistas xeran aerosois).</w:t>
      </w:r>
    </w:p>
    <w:p w14:paraId="3DA996E8" w14:textId="77777777" w:rsidR="00B360FA" w:rsidRDefault="00B360FA">
      <w:pPr>
        <w:spacing w:before="120"/>
        <w:jc w:val="both"/>
        <w:rPr>
          <w:color w:val="000000"/>
          <w:lang w:val="gl-ES"/>
        </w:rPr>
      </w:pPr>
    </w:p>
    <w:p w14:paraId="2E0F0D36" w14:textId="77777777" w:rsidR="00B360FA" w:rsidRDefault="00313EC0">
      <w:pPr>
        <w:spacing w:before="120"/>
        <w:jc w:val="both"/>
        <w:rPr>
          <w:rFonts w:ascii="Arial" w:hAnsi="Arial"/>
          <w:b/>
          <w:bCs/>
          <w:lang w:val="gl-ES"/>
        </w:rPr>
      </w:pPr>
      <w:r>
        <w:rPr>
          <w:rFonts w:ascii="Arial" w:hAnsi="Arial"/>
          <w:b/>
          <w:bCs/>
          <w:color w:val="000000"/>
          <w:lang w:val="gl-ES"/>
        </w:rPr>
        <w:t xml:space="preserve">A nivel de </w:t>
      </w:r>
      <w:r>
        <w:rPr>
          <w:rFonts w:ascii="Arial" w:hAnsi="Arial"/>
          <w:b/>
          <w:bCs/>
          <w:color w:val="000000"/>
          <w:lang w:val="gl-ES"/>
        </w:rPr>
        <w:t>instalacións</w:t>
      </w:r>
    </w:p>
    <w:p w14:paraId="127A9CAC" w14:textId="77777777" w:rsidR="00B360FA" w:rsidRDefault="00B360FA">
      <w:pPr>
        <w:spacing w:before="120"/>
        <w:jc w:val="both"/>
        <w:rPr>
          <w:color w:val="000000"/>
          <w:lang w:val="gl-ES"/>
        </w:rPr>
      </w:pPr>
    </w:p>
    <w:p w14:paraId="04D933FA" w14:textId="77777777" w:rsidR="00B360FA" w:rsidRDefault="00313EC0">
      <w:pPr>
        <w:spacing w:before="120"/>
        <w:jc w:val="both"/>
        <w:rPr>
          <w:rFonts w:ascii="Arial" w:hAnsi="Arial"/>
          <w:lang w:val="gl-ES"/>
        </w:rPr>
      </w:pPr>
      <w:r>
        <w:rPr>
          <w:rFonts w:ascii="Arial" w:hAnsi="Arial"/>
          <w:color w:val="000000"/>
          <w:lang w:val="gl-ES"/>
        </w:rPr>
        <w:t>Revisión do sistema de instalación de climatización, asegurando a limpeza ou substitución dos filtros de aire exterior en caso necesario, para maximizar no posible o caudal de ventilación (nota: recoméndase incrementar o caudal de ventilación</w:t>
      </w:r>
      <w:r>
        <w:rPr>
          <w:rFonts w:ascii="Arial" w:hAnsi="Arial"/>
          <w:color w:val="000000"/>
          <w:lang w:val="gl-ES"/>
        </w:rPr>
        <w:t xml:space="preserve"> a 12,5 litros/segundo e persoa para o aforo do establecemento).</w:t>
      </w:r>
    </w:p>
    <w:p w14:paraId="1BABA7DC" w14:textId="77777777" w:rsidR="00B360FA" w:rsidRDefault="00313EC0">
      <w:pPr>
        <w:spacing w:before="120"/>
        <w:jc w:val="both"/>
        <w:rPr>
          <w:rFonts w:ascii="Arial" w:hAnsi="Arial"/>
          <w:lang w:val="gl-ES"/>
        </w:rPr>
      </w:pPr>
      <w:r>
        <w:rPr>
          <w:rFonts w:ascii="Arial" w:hAnsi="Arial"/>
          <w:color w:val="000000"/>
          <w:lang w:val="gl-ES"/>
        </w:rPr>
        <w:t>Aumentar no posible a ventilación dos espazos con aire exterior.</w:t>
      </w:r>
    </w:p>
    <w:p w14:paraId="23535294" w14:textId="77777777" w:rsidR="00B360FA" w:rsidRDefault="00313EC0">
      <w:pPr>
        <w:spacing w:before="120"/>
        <w:jc w:val="both"/>
        <w:rPr>
          <w:rFonts w:ascii="Arial" w:hAnsi="Arial"/>
          <w:lang w:val="gl-ES"/>
        </w:rPr>
      </w:pPr>
      <w:r>
        <w:rPr>
          <w:rFonts w:ascii="Arial" w:hAnsi="Arial"/>
          <w:color w:val="000000"/>
          <w:lang w:val="gl-ES"/>
        </w:rPr>
        <w:t xml:space="preserve">Recoméndase a ventilación natural unha hora antes da hora de apertura e unha hora despois do peche, especialmente </w:t>
      </w:r>
      <w:r>
        <w:rPr>
          <w:rFonts w:ascii="Arial" w:hAnsi="Arial"/>
          <w:color w:val="000000"/>
          <w:lang w:val="gl-ES"/>
        </w:rPr>
        <w:t>naqueles locais/edificios que non dispoñan de sistemas de climatización con ventilación forzada de aire exterior.</w:t>
      </w:r>
    </w:p>
    <w:p w14:paraId="4E93BF52" w14:textId="77777777" w:rsidR="00B360FA" w:rsidRDefault="00313EC0">
      <w:pPr>
        <w:spacing w:before="120"/>
        <w:jc w:val="both"/>
        <w:rPr>
          <w:rFonts w:ascii="Arial" w:hAnsi="Arial"/>
          <w:lang w:val="gl-ES"/>
        </w:rPr>
      </w:pPr>
      <w:r>
        <w:rPr>
          <w:rFonts w:ascii="Arial" w:hAnsi="Arial"/>
          <w:color w:val="000000"/>
          <w:lang w:val="gl-ES"/>
        </w:rPr>
        <w:t>Debe existir xel hidroalcohólico accesible por todo o edificio.</w:t>
      </w:r>
    </w:p>
    <w:p w14:paraId="151F988A" w14:textId="77777777" w:rsidR="00B360FA" w:rsidRDefault="00B360FA">
      <w:pPr>
        <w:spacing w:before="120"/>
        <w:jc w:val="both"/>
        <w:rPr>
          <w:color w:val="000000"/>
          <w:lang w:val="gl-ES"/>
        </w:rPr>
      </w:pPr>
    </w:p>
    <w:p w14:paraId="782BA140" w14:textId="77777777" w:rsidR="00B360FA" w:rsidRDefault="00313EC0">
      <w:pPr>
        <w:spacing w:before="120"/>
        <w:jc w:val="both"/>
        <w:rPr>
          <w:rFonts w:ascii="Arial" w:hAnsi="Arial"/>
          <w:i/>
          <w:iCs/>
          <w:lang w:val="gl-ES"/>
        </w:rPr>
      </w:pPr>
      <w:r>
        <w:rPr>
          <w:rFonts w:ascii="Arial" w:hAnsi="Arial"/>
          <w:i/>
          <w:iCs/>
          <w:color w:val="000000"/>
          <w:lang w:val="gl-ES"/>
        </w:rPr>
        <w:t>Laboratorios</w:t>
      </w:r>
    </w:p>
    <w:p w14:paraId="3CD5FA27" w14:textId="77777777" w:rsidR="00B360FA" w:rsidRDefault="00B360FA">
      <w:pPr>
        <w:spacing w:before="120"/>
        <w:jc w:val="both"/>
        <w:rPr>
          <w:color w:val="000000"/>
          <w:lang w:val="gl-ES"/>
        </w:rPr>
      </w:pPr>
    </w:p>
    <w:p w14:paraId="77EA8534" w14:textId="77777777" w:rsidR="00B360FA" w:rsidRDefault="00313EC0">
      <w:pPr>
        <w:spacing w:before="120"/>
        <w:jc w:val="both"/>
        <w:rPr>
          <w:rFonts w:ascii="Arial" w:hAnsi="Arial"/>
          <w:lang w:val="gl-ES"/>
        </w:rPr>
      </w:pPr>
      <w:r>
        <w:rPr>
          <w:rFonts w:ascii="Arial" w:hAnsi="Arial"/>
          <w:color w:val="000000"/>
          <w:lang w:val="gl-ES"/>
        </w:rPr>
        <w:t>Revisar protocolos de funcionamento para detectar e corrixir po</w:t>
      </w:r>
      <w:r>
        <w:rPr>
          <w:rFonts w:ascii="Arial" w:hAnsi="Arial"/>
          <w:color w:val="000000"/>
          <w:lang w:val="gl-ES"/>
        </w:rPr>
        <w:t>sibles accións con risco de transmisión (é posible que en facultades como Farmacia ou como o departamento de Microbioloxía de Medicina teñan establecidos xa sistemas nesta liña).</w:t>
      </w:r>
    </w:p>
    <w:p w14:paraId="7B051053" w14:textId="77777777" w:rsidR="00B360FA" w:rsidRDefault="00313EC0">
      <w:pPr>
        <w:spacing w:before="120"/>
        <w:jc w:val="both"/>
        <w:rPr>
          <w:rFonts w:ascii="Arial" w:hAnsi="Arial"/>
          <w:lang w:val="gl-ES"/>
        </w:rPr>
      </w:pPr>
      <w:r>
        <w:rPr>
          <w:rFonts w:ascii="Arial" w:hAnsi="Arial"/>
          <w:color w:val="000000"/>
          <w:lang w:val="gl-ES"/>
        </w:rPr>
        <w:t>A roupa debe manipularse o menos posible, enrolala sen airear e levala direct</w:t>
      </w:r>
      <w:r>
        <w:rPr>
          <w:rFonts w:ascii="Arial" w:hAnsi="Arial"/>
          <w:color w:val="000000"/>
          <w:lang w:val="gl-ES"/>
        </w:rPr>
        <w:t>amente á lavadora, lavándoa polo menos a 60 ºC durante, polo menos, 30 minutos.</w:t>
      </w:r>
    </w:p>
    <w:p w14:paraId="0C504AD9" w14:textId="77777777" w:rsidR="00B360FA" w:rsidRDefault="00B360FA">
      <w:pPr>
        <w:spacing w:before="120"/>
        <w:jc w:val="both"/>
        <w:rPr>
          <w:color w:val="000000"/>
          <w:lang w:val="gl-ES"/>
        </w:rPr>
      </w:pPr>
    </w:p>
    <w:p w14:paraId="7F5422B2" w14:textId="77777777" w:rsidR="00B360FA" w:rsidRDefault="00313EC0">
      <w:pPr>
        <w:spacing w:before="120"/>
        <w:jc w:val="both"/>
        <w:rPr>
          <w:rFonts w:ascii="Arial" w:hAnsi="Arial"/>
          <w:i/>
          <w:iCs/>
          <w:lang w:val="gl-ES"/>
        </w:rPr>
      </w:pPr>
      <w:r>
        <w:rPr>
          <w:rFonts w:ascii="Arial" w:hAnsi="Arial"/>
          <w:i/>
          <w:iCs/>
          <w:color w:val="000000"/>
          <w:lang w:val="gl-ES"/>
        </w:rPr>
        <w:t>Deporte</w:t>
      </w:r>
    </w:p>
    <w:p w14:paraId="59C40BE3" w14:textId="77777777" w:rsidR="00B360FA" w:rsidRDefault="00B360FA">
      <w:pPr>
        <w:spacing w:before="120"/>
        <w:jc w:val="both"/>
        <w:rPr>
          <w:color w:val="000000"/>
          <w:lang w:val="gl-ES"/>
        </w:rPr>
      </w:pPr>
    </w:p>
    <w:p w14:paraId="5108DBCE" w14:textId="77777777" w:rsidR="00B360FA" w:rsidRDefault="00313EC0">
      <w:pPr>
        <w:spacing w:before="120"/>
        <w:jc w:val="both"/>
        <w:rPr>
          <w:rFonts w:ascii="Arial" w:hAnsi="Arial"/>
          <w:lang w:val="gl-ES"/>
        </w:rPr>
      </w:pPr>
      <w:r>
        <w:rPr>
          <w:rFonts w:ascii="Arial" w:hAnsi="Arial"/>
          <w:color w:val="000000"/>
          <w:lang w:val="gl-ES"/>
        </w:rPr>
        <w:t>Eliminar a práctica de deporte colectivo salvo nos casos nos que se trate dun requisito docente.</w:t>
      </w:r>
    </w:p>
    <w:p w14:paraId="5BE54D98" w14:textId="77777777" w:rsidR="00B360FA" w:rsidRDefault="00B360FA">
      <w:pPr>
        <w:spacing w:before="120"/>
        <w:jc w:val="both"/>
        <w:rPr>
          <w:color w:val="000000"/>
          <w:lang w:val="gl-ES"/>
        </w:rPr>
      </w:pPr>
    </w:p>
    <w:p w14:paraId="06DE9F4E" w14:textId="77777777" w:rsidR="00B360FA" w:rsidRDefault="00313EC0">
      <w:pPr>
        <w:spacing w:before="120"/>
        <w:jc w:val="both"/>
        <w:rPr>
          <w:rFonts w:ascii="Arial" w:hAnsi="Arial"/>
          <w:i/>
          <w:iCs/>
          <w:lang w:val="gl-ES"/>
        </w:rPr>
      </w:pPr>
      <w:r>
        <w:rPr>
          <w:rFonts w:ascii="Arial" w:hAnsi="Arial"/>
          <w:i/>
          <w:iCs/>
          <w:color w:val="000000"/>
          <w:lang w:val="gl-ES"/>
        </w:rPr>
        <w:t>Biblioteca</w:t>
      </w:r>
    </w:p>
    <w:p w14:paraId="25923A12" w14:textId="77777777" w:rsidR="00B360FA" w:rsidRDefault="00B360FA">
      <w:pPr>
        <w:spacing w:before="120"/>
        <w:jc w:val="both"/>
        <w:rPr>
          <w:color w:val="000000"/>
          <w:lang w:val="gl-ES"/>
        </w:rPr>
      </w:pPr>
    </w:p>
    <w:p w14:paraId="75CA89FF" w14:textId="77777777" w:rsidR="00B360FA" w:rsidRDefault="00313EC0">
      <w:pPr>
        <w:spacing w:before="120"/>
        <w:jc w:val="both"/>
        <w:rPr>
          <w:rFonts w:ascii="Arial" w:hAnsi="Arial"/>
          <w:lang w:val="gl-ES"/>
        </w:rPr>
      </w:pPr>
      <w:r>
        <w:rPr>
          <w:rFonts w:ascii="Arial" w:hAnsi="Arial"/>
          <w:color w:val="000000"/>
          <w:lang w:val="gl-ES"/>
        </w:rPr>
        <w:t>Limitar o aforo ao 30%. Manipulación do material con luv</w:t>
      </w:r>
      <w:r>
        <w:rPr>
          <w:rFonts w:ascii="Arial" w:hAnsi="Arial"/>
          <w:color w:val="000000"/>
          <w:lang w:val="gl-ES"/>
        </w:rPr>
        <w:t>as. Os libros devoltos non deben desinfectarse, dada a variación en canto a composición dos mesmos e o seu posible dano, senón que deben illarse uns doutros durante polo menos 14 días. Limitar os asentos por mesa.</w:t>
      </w:r>
    </w:p>
    <w:p w14:paraId="761CE415" w14:textId="77777777" w:rsidR="00B360FA" w:rsidRDefault="00313EC0">
      <w:pPr>
        <w:spacing w:before="120"/>
        <w:jc w:val="both"/>
        <w:rPr>
          <w:rFonts w:ascii="Arial" w:hAnsi="Arial"/>
          <w:lang w:val="gl-ES"/>
        </w:rPr>
      </w:pPr>
      <w:r>
        <w:rPr>
          <w:rFonts w:ascii="Arial" w:hAnsi="Arial"/>
          <w:color w:val="000000"/>
          <w:lang w:val="gl-ES"/>
        </w:rPr>
        <w:t>Estudarase a conveniencia de instalar biom</w:t>
      </w:r>
      <w:r>
        <w:rPr>
          <w:rFonts w:ascii="Arial" w:hAnsi="Arial"/>
          <w:color w:val="000000"/>
          <w:lang w:val="gl-ES"/>
        </w:rPr>
        <w:t>bos de separación nos mostradores de atención ao público.</w:t>
      </w:r>
    </w:p>
    <w:p w14:paraId="4D6701EC" w14:textId="77777777" w:rsidR="00B360FA" w:rsidRDefault="00313EC0">
      <w:pPr>
        <w:spacing w:before="120"/>
        <w:jc w:val="both"/>
        <w:rPr>
          <w:rFonts w:ascii="Arial" w:hAnsi="Arial"/>
          <w:lang w:val="gl-ES"/>
        </w:rPr>
      </w:pPr>
      <w:r>
        <w:rPr>
          <w:rFonts w:ascii="Arial" w:hAnsi="Arial"/>
          <w:color w:val="000000"/>
          <w:lang w:val="gl-ES"/>
        </w:rPr>
        <w:t>Nos mostradores de atención ao público pódese sinalizar o chan cunha liña de espera que marque a distancia de seguridade.</w:t>
      </w:r>
    </w:p>
    <w:p w14:paraId="03C1A42A" w14:textId="77777777" w:rsidR="00B360FA" w:rsidRDefault="00313EC0">
      <w:pPr>
        <w:spacing w:before="120"/>
        <w:jc w:val="both"/>
        <w:rPr>
          <w:rFonts w:ascii="Arial" w:hAnsi="Arial"/>
          <w:lang w:val="gl-ES"/>
        </w:rPr>
      </w:pPr>
      <w:r>
        <w:rPr>
          <w:rFonts w:ascii="Arial" w:hAnsi="Arial"/>
          <w:color w:val="000000"/>
          <w:lang w:val="gl-ES"/>
        </w:rPr>
        <w:t>Garantir a ventilación do edificio da biblioteca.</w:t>
      </w:r>
    </w:p>
    <w:p w14:paraId="36C3822D" w14:textId="77777777" w:rsidR="00B360FA" w:rsidRDefault="00B360FA">
      <w:pPr>
        <w:spacing w:before="120"/>
        <w:jc w:val="both"/>
        <w:rPr>
          <w:color w:val="000000"/>
          <w:lang w:val="gl-ES"/>
        </w:rPr>
      </w:pPr>
    </w:p>
    <w:p w14:paraId="0565C48E" w14:textId="77777777" w:rsidR="00B360FA" w:rsidRDefault="00313EC0">
      <w:pPr>
        <w:spacing w:before="120"/>
        <w:jc w:val="both"/>
        <w:rPr>
          <w:rFonts w:ascii="Arial" w:hAnsi="Arial"/>
          <w:i/>
          <w:iCs/>
          <w:lang w:val="gl-ES"/>
        </w:rPr>
      </w:pPr>
      <w:r>
        <w:rPr>
          <w:rFonts w:ascii="Arial" w:hAnsi="Arial"/>
          <w:i/>
          <w:iCs/>
          <w:color w:val="000000"/>
          <w:lang w:val="gl-ES"/>
        </w:rPr>
        <w:t>Fotocopiadora</w:t>
      </w:r>
    </w:p>
    <w:p w14:paraId="2C3224A6" w14:textId="77777777" w:rsidR="00B360FA" w:rsidRDefault="00B360FA">
      <w:pPr>
        <w:spacing w:before="120"/>
        <w:jc w:val="both"/>
        <w:rPr>
          <w:i/>
          <w:iCs/>
          <w:color w:val="000000"/>
          <w:lang w:val="gl-ES"/>
        </w:rPr>
      </w:pPr>
    </w:p>
    <w:p w14:paraId="1AB4BC77" w14:textId="77777777" w:rsidR="00B360FA" w:rsidRDefault="00313EC0">
      <w:pPr>
        <w:spacing w:before="120"/>
        <w:jc w:val="both"/>
        <w:rPr>
          <w:rFonts w:ascii="Arial" w:hAnsi="Arial"/>
          <w:lang w:val="gl-ES"/>
        </w:rPr>
      </w:pPr>
      <w:r>
        <w:rPr>
          <w:rFonts w:ascii="Arial" w:hAnsi="Arial"/>
          <w:color w:val="000000"/>
          <w:lang w:val="gl-ES"/>
        </w:rPr>
        <w:t>Non debería permitirse a fotocopiadora automática porque é un punto de contacto múltiple.</w:t>
      </w:r>
    </w:p>
    <w:p w14:paraId="22AED1A3" w14:textId="77777777" w:rsidR="00B360FA" w:rsidRDefault="00313EC0">
      <w:pPr>
        <w:spacing w:before="120"/>
        <w:jc w:val="both"/>
        <w:rPr>
          <w:rFonts w:ascii="Arial" w:hAnsi="Arial"/>
          <w:lang w:val="gl-ES"/>
        </w:rPr>
      </w:pPr>
      <w:r>
        <w:rPr>
          <w:rFonts w:ascii="Arial" w:hAnsi="Arial"/>
          <w:color w:val="000000"/>
          <w:lang w:val="gl-ES"/>
        </w:rPr>
        <w:t>A fotocopiadora con persoal debe ter un biombo de separación se non se pode garantir a distancia de 2 metros. Protocolo específico.</w:t>
      </w:r>
    </w:p>
    <w:p w14:paraId="27AD1ABB" w14:textId="77777777" w:rsidR="00B360FA" w:rsidRDefault="00313EC0">
      <w:pPr>
        <w:spacing w:before="120"/>
        <w:jc w:val="both"/>
        <w:rPr>
          <w:rFonts w:ascii="Arial" w:hAnsi="Arial"/>
          <w:lang w:val="gl-ES"/>
        </w:rPr>
      </w:pPr>
      <w:r>
        <w:rPr>
          <w:rFonts w:ascii="Arial" w:hAnsi="Arial"/>
          <w:color w:val="000000"/>
          <w:lang w:val="gl-ES"/>
        </w:rPr>
        <w:t>Manipular as fotoco</w:t>
      </w:r>
      <w:r>
        <w:rPr>
          <w:rFonts w:ascii="Arial" w:hAnsi="Arial"/>
          <w:color w:val="000000"/>
          <w:lang w:val="gl-ES"/>
        </w:rPr>
        <w:t>piadoras e impresoras comúns con luvas ou, na súa falta, desinfectalas con solución hidroalcohólica tras o seu uso. En caso de persoal dedicado para iso, colocar biombos protectores que sirvan de separación cos estudantes, así como a colocación de liñas ad</w:t>
      </w:r>
      <w:r>
        <w:rPr>
          <w:rFonts w:ascii="Arial" w:hAnsi="Arial"/>
          <w:color w:val="000000"/>
          <w:lang w:val="gl-ES"/>
        </w:rPr>
        <w:t>hesivas no chan que lembren os 2 metros de distancia de seguridade.</w:t>
      </w:r>
    </w:p>
    <w:p w14:paraId="36E73A79" w14:textId="77777777" w:rsidR="00B360FA" w:rsidRDefault="00B360FA">
      <w:pPr>
        <w:spacing w:before="120"/>
        <w:jc w:val="both"/>
        <w:rPr>
          <w:color w:val="000000"/>
          <w:lang w:val="gl-ES"/>
        </w:rPr>
      </w:pPr>
    </w:p>
    <w:p w14:paraId="5FBAF2D2" w14:textId="77777777" w:rsidR="00B360FA" w:rsidRDefault="00313EC0">
      <w:pPr>
        <w:spacing w:before="120"/>
        <w:jc w:val="both"/>
        <w:rPr>
          <w:rFonts w:ascii="Arial" w:hAnsi="Arial"/>
          <w:i/>
          <w:iCs/>
          <w:lang w:val="gl-ES"/>
        </w:rPr>
      </w:pPr>
      <w:r>
        <w:rPr>
          <w:rFonts w:ascii="Arial" w:hAnsi="Arial"/>
          <w:i/>
          <w:iCs/>
          <w:color w:val="000000"/>
          <w:lang w:val="gl-ES"/>
        </w:rPr>
        <w:t>Despachos/Departamentos</w:t>
      </w:r>
    </w:p>
    <w:p w14:paraId="22024B57" w14:textId="77777777" w:rsidR="00B360FA" w:rsidRDefault="00B360FA">
      <w:pPr>
        <w:spacing w:before="120"/>
        <w:jc w:val="both"/>
        <w:rPr>
          <w:color w:val="000000"/>
          <w:lang w:val="gl-ES"/>
        </w:rPr>
      </w:pPr>
    </w:p>
    <w:p w14:paraId="4D111568" w14:textId="77777777" w:rsidR="00B360FA" w:rsidRDefault="00313EC0">
      <w:pPr>
        <w:spacing w:before="120"/>
        <w:jc w:val="both"/>
        <w:rPr>
          <w:rFonts w:ascii="Arial" w:hAnsi="Arial"/>
          <w:lang w:val="gl-ES"/>
        </w:rPr>
      </w:pPr>
      <w:r>
        <w:rPr>
          <w:rFonts w:ascii="Arial" w:hAnsi="Arial"/>
          <w:color w:val="000000"/>
          <w:lang w:val="gl-ES"/>
        </w:rPr>
        <w:t>Retirar dos departamentos aparellos de uso común como cafeteiras, microondas, neveiras, etc. ou, no seu caso, de uso restrinxido a un número de persoas limitado.</w:t>
      </w:r>
    </w:p>
    <w:p w14:paraId="236F1797" w14:textId="77777777" w:rsidR="00B360FA" w:rsidRDefault="00313EC0">
      <w:pPr>
        <w:spacing w:before="120"/>
        <w:jc w:val="both"/>
        <w:rPr>
          <w:rFonts w:ascii="Arial" w:hAnsi="Arial"/>
          <w:lang w:val="gl-ES"/>
        </w:rPr>
      </w:pPr>
      <w:r>
        <w:rPr>
          <w:rFonts w:ascii="Arial" w:hAnsi="Arial"/>
          <w:color w:val="000000"/>
          <w:lang w:val="gl-ES"/>
        </w:rPr>
        <w:t>No caso de que varias persoas vaian usar o mesmo teléfono, é recomendable usar o sistema de mans libres ou sistemas que permitan a individualización da súa utilización e, de non ser posible, limpalos despois de cada uso.</w:t>
      </w:r>
    </w:p>
    <w:p w14:paraId="77E8C967" w14:textId="77777777" w:rsidR="00B360FA" w:rsidRDefault="00313EC0">
      <w:pPr>
        <w:spacing w:before="120"/>
        <w:jc w:val="both"/>
        <w:rPr>
          <w:rFonts w:ascii="Arial" w:hAnsi="Arial"/>
          <w:lang w:val="gl-ES"/>
        </w:rPr>
      </w:pPr>
      <w:r>
        <w:rPr>
          <w:rFonts w:ascii="Arial" w:hAnsi="Arial"/>
          <w:color w:val="000000"/>
          <w:lang w:val="gl-ES"/>
        </w:rPr>
        <w:t>A disposición dos postos de traball</w:t>
      </w:r>
      <w:r>
        <w:rPr>
          <w:rFonts w:ascii="Arial" w:hAnsi="Arial"/>
          <w:color w:val="000000"/>
          <w:lang w:val="gl-ES"/>
        </w:rPr>
        <w:t>o, a distribución dos espazos, etc acondicionarase á menor exposición posible (distanciamento de 2 metros; mesas colocadas de costas; etc).</w:t>
      </w:r>
    </w:p>
    <w:p w14:paraId="3883748C" w14:textId="77777777" w:rsidR="00B360FA" w:rsidRDefault="00313EC0">
      <w:pPr>
        <w:spacing w:before="120"/>
        <w:jc w:val="both"/>
        <w:rPr>
          <w:rFonts w:ascii="Arial" w:hAnsi="Arial"/>
          <w:lang w:val="gl-ES"/>
        </w:rPr>
      </w:pPr>
      <w:r>
        <w:rPr>
          <w:rFonts w:ascii="Arial" w:hAnsi="Arial"/>
          <w:color w:val="000000"/>
          <w:lang w:val="gl-ES"/>
        </w:rPr>
        <w:t>A entrada aos departamentos non debería de ser cun dispositivo táctil.</w:t>
      </w:r>
    </w:p>
    <w:p w14:paraId="261AE9B7" w14:textId="77777777" w:rsidR="00B360FA" w:rsidRDefault="00313EC0">
      <w:pPr>
        <w:spacing w:before="120"/>
        <w:jc w:val="both"/>
        <w:rPr>
          <w:rFonts w:ascii="Arial" w:hAnsi="Arial"/>
          <w:lang w:val="gl-ES"/>
        </w:rPr>
      </w:pPr>
      <w:r>
        <w:rPr>
          <w:rFonts w:ascii="Arial" w:hAnsi="Arial"/>
          <w:color w:val="000000"/>
          <w:lang w:val="gl-ES"/>
        </w:rPr>
        <w:t>Recoméndase non ter alfombras nin moquetas.</w:t>
      </w:r>
    </w:p>
    <w:p w14:paraId="7184D690" w14:textId="77777777" w:rsidR="00B360FA" w:rsidRDefault="00B360FA">
      <w:pPr>
        <w:spacing w:before="120"/>
        <w:jc w:val="both"/>
        <w:rPr>
          <w:color w:val="000000"/>
          <w:lang w:val="gl-ES"/>
        </w:rPr>
      </w:pPr>
    </w:p>
    <w:p w14:paraId="10283E4A" w14:textId="77777777" w:rsidR="00B360FA" w:rsidRDefault="00313EC0">
      <w:pPr>
        <w:spacing w:before="120"/>
        <w:jc w:val="both"/>
        <w:rPr>
          <w:rFonts w:ascii="Arial" w:hAnsi="Arial"/>
          <w:i/>
          <w:iCs/>
          <w:lang w:val="gl-ES"/>
        </w:rPr>
      </w:pPr>
      <w:r>
        <w:rPr>
          <w:rFonts w:ascii="Arial" w:hAnsi="Arial"/>
          <w:i/>
          <w:iCs/>
          <w:color w:val="000000"/>
          <w:lang w:val="gl-ES"/>
        </w:rPr>
        <w:t>Cafetería</w:t>
      </w:r>
    </w:p>
    <w:p w14:paraId="72EA469D" w14:textId="77777777" w:rsidR="00B360FA" w:rsidRDefault="00B360FA">
      <w:pPr>
        <w:spacing w:before="120"/>
        <w:jc w:val="both"/>
        <w:rPr>
          <w:color w:val="000000"/>
          <w:lang w:val="gl-ES"/>
        </w:rPr>
      </w:pPr>
    </w:p>
    <w:p w14:paraId="20A3FBE9" w14:textId="77777777" w:rsidR="00B360FA" w:rsidRDefault="00313EC0">
      <w:pPr>
        <w:spacing w:before="120"/>
        <w:jc w:val="both"/>
        <w:rPr>
          <w:rFonts w:ascii="Arial" w:hAnsi="Arial"/>
          <w:lang w:val="gl-ES"/>
        </w:rPr>
      </w:pPr>
      <w:r>
        <w:rPr>
          <w:rFonts w:ascii="Arial" w:hAnsi="Arial"/>
          <w:color w:val="000000"/>
          <w:lang w:val="gl-ES"/>
        </w:rPr>
        <w:t>Establecer un protocolo para minimizar o contacto cos transportistas. Se é posible, establecer unha zona exclusiva de entrega de pedidos, que se desinfecte entre pedido e pedido. Na medida do posible, eliminarase a embalaxe orixinal e, de non se</w:t>
      </w:r>
      <w:r>
        <w:rPr>
          <w:rFonts w:ascii="Arial" w:hAnsi="Arial"/>
          <w:color w:val="000000"/>
          <w:lang w:val="gl-ES"/>
        </w:rPr>
        <w:t>r posible, se desinfectarán os paquetes a condición de que o material o permita .</w:t>
      </w:r>
    </w:p>
    <w:p w14:paraId="4E03CB52" w14:textId="77777777" w:rsidR="00B360FA" w:rsidRDefault="00313EC0">
      <w:pPr>
        <w:spacing w:before="120"/>
        <w:jc w:val="both"/>
        <w:rPr>
          <w:rFonts w:ascii="Arial" w:hAnsi="Arial"/>
          <w:lang w:val="gl-ES"/>
        </w:rPr>
      </w:pPr>
      <w:r>
        <w:rPr>
          <w:rFonts w:ascii="Arial" w:hAnsi="Arial"/>
          <w:color w:val="000000"/>
          <w:lang w:val="gl-ES"/>
        </w:rPr>
        <w:t>Pago con tarxeta ou con móbil. De non ser posible, deberanse desinfectar as mans despois do manexo de billetes ou moedas.</w:t>
      </w:r>
    </w:p>
    <w:p w14:paraId="029BF30B" w14:textId="77777777" w:rsidR="00B360FA" w:rsidRDefault="00313EC0">
      <w:pPr>
        <w:spacing w:before="120"/>
        <w:jc w:val="both"/>
        <w:rPr>
          <w:rFonts w:ascii="Arial" w:hAnsi="Arial"/>
          <w:lang w:val="gl-ES"/>
        </w:rPr>
      </w:pPr>
      <w:r>
        <w:rPr>
          <w:rFonts w:ascii="Arial" w:hAnsi="Arial"/>
          <w:color w:val="000000"/>
          <w:lang w:val="gl-ES"/>
        </w:rPr>
        <w:t>Limitar os asentos por mesa.</w:t>
      </w:r>
    </w:p>
    <w:p w14:paraId="33C78FD7" w14:textId="77777777" w:rsidR="00B360FA" w:rsidRDefault="00B360FA">
      <w:pPr>
        <w:spacing w:before="120"/>
        <w:jc w:val="both"/>
        <w:rPr>
          <w:color w:val="000000"/>
          <w:lang w:val="gl-ES"/>
        </w:rPr>
      </w:pPr>
    </w:p>
    <w:p w14:paraId="09E5F058" w14:textId="77777777" w:rsidR="00B360FA" w:rsidRDefault="00313EC0">
      <w:pPr>
        <w:spacing w:before="120"/>
        <w:jc w:val="both"/>
        <w:rPr>
          <w:rFonts w:ascii="Arial" w:hAnsi="Arial"/>
          <w:b/>
          <w:bCs/>
          <w:lang w:val="gl-ES"/>
        </w:rPr>
      </w:pPr>
      <w:r>
        <w:rPr>
          <w:rFonts w:ascii="Arial" w:hAnsi="Arial"/>
          <w:b/>
          <w:bCs/>
          <w:color w:val="000000"/>
          <w:lang w:val="gl-ES"/>
        </w:rPr>
        <w:t>Limpeza</w:t>
      </w:r>
    </w:p>
    <w:p w14:paraId="55422427" w14:textId="77777777" w:rsidR="00B360FA" w:rsidRDefault="00B360FA">
      <w:pPr>
        <w:spacing w:before="120"/>
        <w:jc w:val="both"/>
        <w:rPr>
          <w:color w:val="000000"/>
          <w:lang w:val="gl-ES"/>
        </w:rPr>
      </w:pPr>
    </w:p>
    <w:p w14:paraId="6571D13F" w14:textId="77777777" w:rsidR="00B360FA" w:rsidRDefault="00313EC0">
      <w:pPr>
        <w:spacing w:before="120"/>
        <w:jc w:val="both"/>
        <w:rPr>
          <w:rFonts w:ascii="Arial" w:hAnsi="Arial"/>
          <w:lang w:val="gl-ES"/>
        </w:rPr>
      </w:pPr>
      <w:r>
        <w:rPr>
          <w:rFonts w:ascii="Arial" w:hAnsi="Arial"/>
          <w:color w:val="000000"/>
          <w:lang w:val="gl-ES"/>
        </w:rPr>
        <w:t>Equipos de protección adecuados para o persoal de limpeza.</w:t>
      </w:r>
    </w:p>
    <w:p w14:paraId="5A753900" w14:textId="77777777" w:rsidR="00B360FA" w:rsidRDefault="00313EC0">
      <w:pPr>
        <w:spacing w:before="120"/>
        <w:jc w:val="both"/>
        <w:rPr>
          <w:rFonts w:ascii="Arial" w:hAnsi="Arial"/>
          <w:lang w:val="gl-ES"/>
        </w:rPr>
      </w:pPr>
      <w:r>
        <w:rPr>
          <w:rFonts w:ascii="Arial" w:hAnsi="Arial"/>
          <w:color w:val="000000"/>
          <w:lang w:val="gl-ES"/>
        </w:rPr>
        <w:t>A limpeza realizarase, polo menos, 2/3 veces ao día, con especial atención ás superficies de contacto máis frecuentes como pomos de portas, pasamáns, billas, etc., utilizando para iso desinfectante</w:t>
      </w:r>
      <w:r>
        <w:rPr>
          <w:rFonts w:ascii="Arial" w:hAnsi="Arial"/>
          <w:color w:val="000000"/>
          <w:lang w:val="gl-ES"/>
        </w:rPr>
        <w:t>s como disolucións de lixivia (1:50) recentemente preparada ou calquera dos desinfectantes con actividade virucida autorizados. Unha limpeza debería de ser pola mañá (¿ou pola noite?),</w:t>
      </w:r>
      <w:r>
        <w:rPr>
          <w:rFonts w:ascii="Arial" w:hAnsi="Arial"/>
          <w:lang w:val="gl-ES"/>
        </w:rPr>
        <w:t xml:space="preserve"> </w:t>
      </w:r>
      <w:r>
        <w:rPr>
          <w:rFonts w:ascii="Arial" w:hAnsi="Arial"/>
          <w:color w:val="000000"/>
          <w:lang w:val="gl-ES"/>
        </w:rPr>
        <w:t>antes da apertura do centro, e unha segunda limpeza ao longo da xornada</w:t>
      </w:r>
      <w:r>
        <w:rPr>
          <w:rFonts w:ascii="Arial" w:hAnsi="Arial"/>
          <w:color w:val="000000"/>
          <w:lang w:val="gl-ES"/>
        </w:rPr>
        <w:t>.</w:t>
      </w:r>
    </w:p>
    <w:p w14:paraId="5E188A0B" w14:textId="77777777" w:rsidR="00B360FA" w:rsidRDefault="00313EC0">
      <w:pPr>
        <w:spacing w:before="120"/>
        <w:jc w:val="both"/>
        <w:rPr>
          <w:rFonts w:ascii="Arial" w:hAnsi="Arial"/>
          <w:lang w:val="gl-ES"/>
        </w:rPr>
      </w:pPr>
      <w:r>
        <w:rPr>
          <w:rFonts w:ascii="Arial" w:hAnsi="Arial"/>
          <w:color w:val="000000"/>
          <w:lang w:val="gl-ES"/>
        </w:rPr>
        <w:t>Lembrar a importancia de ventilar/airear adecuadamente.</w:t>
      </w:r>
    </w:p>
    <w:p w14:paraId="6E74A80D" w14:textId="77777777" w:rsidR="00B360FA" w:rsidRDefault="00313EC0">
      <w:pPr>
        <w:spacing w:before="120"/>
        <w:jc w:val="both"/>
        <w:rPr>
          <w:rFonts w:ascii="Arial" w:hAnsi="Arial"/>
          <w:lang w:val="gl-ES"/>
        </w:rPr>
      </w:pPr>
      <w:r>
        <w:rPr>
          <w:rFonts w:ascii="Arial" w:hAnsi="Arial"/>
          <w:color w:val="000000"/>
          <w:lang w:val="gl-ES"/>
        </w:rPr>
        <w:t>Dispoñer de papeleiras con tapa e apertura de pedal, distribuídas por todo o edificio. Deberanse limpar polo menos unha vez ao día.</w:t>
      </w:r>
    </w:p>
    <w:p w14:paraId="0C5FF5AF" w14:textId="77777777" w:rsidR="00B360FA" w:rsidRDefault="00313EC0">
      <w:pPr>
        <w:spacing w:before="120"/>
        <w:jc w:val="both"/>
        <w:rPr>
          <w:rFonts w:ascii="Arial" w:hAnsi="Arial"/>
          <w:lang w:val="gl-ES"/>
        </w:rPr>
      </w:pPr>
      <w:r>
        <w:rPr>
          <w:rFonts w:ascii="Arial" w:hAnsi="Arial"/>
          <w:color w:val="000000"/>
          <w:lang w:val="gl-ES"/>
        </w:rPr>
        <w:t>Os ascensores serán obxecto de limpeza continuada. O número de per</w:t>
      </w:r>
      <w:r>
        <w:rPr>
          <w:rFonts w:ascii="Arial" w:hAnsi="Arial"/>
          <w:color w:val="000000"/>
          <w:lang w:val="gl-ES"/>
        </w:rPr>
        <w:t>soas que os utilicen debe ser aquel que permita manter a distancia de seguridade.</w:t>
      </w:r>
    </w:p>
    <w:p w14:paraId="5860F0E5" w14:textId="77777777" w:rsidR="00B360FA" w:rsidRDefault="00313EC0">
      <w:pPr>
        <w:spacing w:before="120"/>
        <w:jc w:val="both"/>
        <w:rPr>
          <w:rFonts w:ascii="Arial" w:hAnsi="Arial"/>
          <w:lang w:val="gl-ES"/>
        </w:rPr>
      </w:pPr>
      <w:r>
        <w:rPr>
          <w:rFonts w:ascii="Arial" w:hAnsi="Arial"/>
          <w:color w:val="000000"/>
          <w:lang w:val="gl-ES"/>
        </w:rPr>
        <w:t>Incremento dos niveis de ventilación natural nos lugares que sexa posible levala a cabo, e mantemento ao máximo dos niveis de renovación mecánica de aire.</w:t>
      </w:r>
    </w:p>
    <w:p w14:paraId="1A06757C" w14:textId="77777777" w:rsidR="00B360FA" w:rsidRDefault="00313EC0">
      <w:pPr>
        <w:spacing w:before="120"/>
        <w:jc w:val="both"/>
        <w:rPr>
          <w:rFonts w:ascii="Arial" w:hAnsi="Arial"/>
          <w:lang w:val="gl-ES"/>
        </w:rPr>
      </w:pPr>
      <w:r>
        <w:rPr>
          <w:rFonts w:ascii="Arial" w:hAnsi="Arial"/>
          <w:color w:val="000000"/>
          <w:lang w:val="gl-ES"/>
        </w:rPr>
        <w:t xml:space="preserve">Manter a </w:t>
      </w:r>
      <w:r>
        <w:rPr>
          <w:rFonts w:ascii="Arial" w:hAnsi="Arial"/>
          <w:color w:val="000000"/>
          <w:lang w:val="gl-ES"/>
        </w:rPr>
        <w:t>ventilación dos aseos permanentemente: 24 horas /7 días en funcionamento. Verificar o correcto funcionamento da extracción de aire nos aseos. Non abrir as xanelas dos aseos para asegurar a dirección correcta da ventilación.</w:t>
      </w:r>
    </w:p>
    <w:p w14:paraId="04D5C5EE" w14:textId="77777777" w:rsidR="00B360FA" w:rsidRDefault="00313EC0">
      <w:pPr>
        <w:spacing w:before="120"/>
        <w:jc w:val="both"/>
        <w:rPr>
          <w:rFonts w:ascii="Arial" w:hAnsi="Arial"/>
          <w:lang w:val="gl-ES"/>
        </w:rPr>
      </w:pPr>
      <w:r>
        <w:rPr>
          <w:rFonts w:ascii="Arial" w:hAnsi="Arial"/>
          <w:color w:val="000000"/>
          <w:lang w:val="gl-ES"/>
        </w:rPr>
        <w:t>Indicar que os inodoros se desca</w:t>
      </w:r>
      <w:r>
        <w:rPr>
          <w:rFonts w:ascii="Arial" w:hAnsi="Arial"/>
          <w:color w:val="000000"/>
          <w:lang w:val="gl-ES"/>
        </w:rPr>
        <w:t>rguen coa tapa pechada. Limpar varias veces ao día os aseos abertos ao público.</w:t>
      </w:r>
    </w:p>
    <w:p w14:paraId="1816F190" w14:textId="77777777" w:rsidR="00B360FA" w:rsidRDefault="00313EC0">
      <w:pPr>
        <w:spacing w:before="120"/>
        <w:jc w:val="both"/>
        <w:rPr>
          <w:rFonts w:ascii="Arial" w:hAnsi="Arial"/>
          <w:lang w:val="gl-ES"/>
        </w:rPr>
      </w:pPr>
      <w:r>
        <w:rPr>
          <w:rFonts w:ascii="Arial" w:hAnsi="Arial"/>
          <w:color w:val="000000"/>
          <w:lang w:val="gl-ES"/>
        </w:rPr>
        <w:t>Aumentar a frecuencia de limpeza de superficies de traballo como mesas, mostradores, igualmente en pomos das portas, varandas, interruptores da luz, teléfonos, computadores com</w:t>
      </w:r>
      <w:r>
        <w:rPr>
          <w:rFonts w:ascii="Arial" w:hAnsi="Arial"/>
          <w:color w:val="000000"/>
          <w:lang w:val="gl-ES"/>
        </w:rPr>
        <w:t>partidos, aulas de informática, billas, chans, cos produtos de limpeza habituais.</w:t>
      </w:r>
    </w:p>
    <w:p w14:paraId="433DDA55" w14:textId="77777777" w:rsidR="00B360FA" w:rsidRDefault="00313EC0">
      <w:pPr>
        <w:spacing w:before="120"/>
        <w:jc w:val="both"/>
        <w:rPr>
          <w:rFonts w:ascii="Arial" w:hAnsi="Arial"/>
          <w:lang w:val="gl-ES"/>
        </w:rPr>
      </w:pPr>
      <w:r>
        <w:rPr>
          <w:rFonts w:ascii="Arial" w:hAnsi="Arial"/>
          <w:color w:val="000000"/>
          <w:lang w:val="gl-ES"/>
        </w:rPr>
        <w:t>Evitar a limpeza en seco para non remover po, realizarase arrastre húmido (quitar o po que se depositou en mesas ou obxectos con auga e xabón e non con trapos secos). Evitara</w:t>
      </w:r>
      <w:r>
        <w:rPr>
          <w:rFonts w:ascii="Arial" w:hAnsi="Arial"/>
          <w:color w:val="000000"/>
          <w:lang w:val="gl-ES"/>
        </w:rPr>
        <w:t>se varrer e o uso de aspiradoras e utilizaranse mopas de un só uso. Non sacudir.</w:t>
      </w:r>
    </w:p>
    <w:p w14:paraId="36EDD17C" w14:textId="77777777" w:rsidR="00B360FA" w:rsidRDefault="00313EC0">
      <w:pPr>
        <w:spacing w:before="120"/>
        <w:jc w:val="both"/>
        <w:rPr>
          <w:rFonts w:ascii="Arial" w:hAnsi="Arial"/>
          <w:lang w:val="gl-ES"/>
        </w:rPr>
      </w:pPr>
      <w:r>
        <w:rPr>
          <w:rFonts w:ascii="Arial" w:hAnsi="Arial"/>
          <w:color w:val="000000"/>
          <w:lang w:val="gl-ES"/>
        </w:rPr>
        <w:t>As bolsas de lixo deberán ser dun só uso.</w:t>
      </w:r>
    </w:p>
    <w:p w14:paraId="5C8A5D62" w14:textId="77777777" w:rsidR="00B360FA" w:rsidRDefault="00313EC0">
      <w:pPr>
        <w:spacing w:before="120"/>
        <w:jc w:val="both"/>
        <w:rPr>
          <w:rFonts w:ascii="Arial" w:hAnsi="Arial"/>
          <w:lang w:val="gl-ES"/>
        </w:rPr>
      </w:pPr>
      <w:r>
        <w:rPr>
          <w:rFonts w:ascii="Arial" w:hAnsi="Arial"/>
          <w:color w:val="000000"/>
          <w:lang w:val="gl-ES"/>
        </w:rPr>
        <w:t>Unha vez os locais fosen limpados e non vaian ser usados, procederase á sinalización e peche con chave, indicando a data e hora na qu</w:t>
      </w:r>
      <w:r>
        <w:rPr>
          <w:rFonts w:ascii="Arial" w:hAnsi="Arial"/>
          <w:color w:val="000000"/>
          <w:lang w:val="gl-ES"/>
        </w:rPr>
        <w:t>e se produciu o último peche e a última desinfección.</w:t>
      </w:r>
    </w:p>
    <w:p w14:paraId="432D628D" w14:textId="77777777" w:rsidR="00B360FA" w:rsidRDefault="00B360FA">
      <w:pPr>
        <w:spacing w:before="120"/>
        <w:jc w:val="both"/>
        <w:rPr>
          <w:color w:val="000000"/>
          <w:lang w:val="gl-ES"/>
        </w:rPr>
      </w:pPr>
    </w:p>
    <w:p w14:paraId="3F2A8EEB" w14:textId="77777777" w:rsidR="00B360FA" w:rsidRDefault="00313EC0">
      <w:pPr>
        <w:spacing w:before="120"/>
        <w:jc w:val="both"/>
        <w:rPr>
          <w:rFonts w:ascii="Arial" w:hAnsi="Arial"/>
          <w:b/>
          <w:bCs/>
          <w:lang w:val="gl-ES"/>
        </w:rPr>
      </w:pPr>
      <w:r>
        <w:rPr>
          <w:rFonts w:ascii="Arial" w:hAnsi="Arial"/>
          <w:b/>
          <w:bCs/>
          <w:color w:val="000000"/>
          <w:lang w:val="gl-ES"/>
        </w:rPr>
        <w:t>Relación coa Dirección Xeral de Saúde Pública</w:t>
      </w:r>
    </w:p>
    <w:p w14:paraId="5EB9A316" w14:textId="77777777" w:rsidR="00B360FA" w:rsidRDefault="00B360FA">
      <w:pPr>
        <w:spacing w:before="120"/>
        <w:jc w:val="both"/>
        <w:rPr>
          <w:color w:val="000000"/>
          <w:lang w:val="gl-ES"/>
        </w:rPr>
      </w:pPr>
    </w:p>
    <w:p w14:paraId="12B27B68" w14:textId="77777777" w:rsidR="00B360FA" w:rsidRDefault="00313EC0">
      <w:pPr>
        <w:spacing w:before="120"/>
        <w:jc w:val="both"/>
        <w:rPr>
          <w:rFonts w:ascii="Arial" w:hAnsi="Arial"/>
          <w:lang w:val="gl-ES"/>
        </w:rPr>
      </w:pPr>
      <w:r>
        <w:rPr>
          <w:rFonts w:ascii="Arial" w:hAnsi="Arial"/>
          <w:color w:val="000000"/>
          <w:lang w:val="gl-ES"/>
        </w:rPr>
        <w:t>Debe existir unha liña de comunicación directa entre o centro/facultade e a Dirección Xeral de Saúde Pública, cunha persoa identificada para ser o referen</w:t>
      </w:r>
      <w:r>
        <w:rPr>
          <w:rFonts w:ascii="Arial" w:hAnsi="Arial"/>
          <w:color w:val="000000"/>
          <w:lang w:val="gl-ES"/>
        </w:rPr>
        <w:t>te de contacto.</w:t>
      </w:r>
    </w:p>
    <w:p w14:paraId="6434F449" w14:textId="77777777" w:rsidR="00B360FA" w:rsidRDefault="00313EC0">
      <w:pPr>
        <w:spacing w:before="120"/>
        <w:jc w:val="both"/>
        <w:rPr>
          <w:rFonts w:ascii="Arial" w:hAnsi="Arial"/>
          <w:lang w:val="gl-ES"/>
        </w:rPr>
      </w:pPr>
      <w:r>
        <w:rPr>
          <w:rFonts w:ascii="Arial" w:hAnsi="Arial"/>
          <w:color w:val="000000"/>
          <w:lang w:val="gl-ES"/>
        </w:rPr>
        <w:t xml:space="preserve">Comunicarase á Dirección Xeral de Saúde Pública calquera actividade extraordinaria, como congresos, xornadas, etc. para valoración da conveniencia ou non de que se leven a cabo ou, no seu caso, para adecuarse ás recomendacións establecidas </w:t>
      </w:r>
      <w:r>
        <w:rPr>
          <w:rFonts w:ascii="Arial" w:hAnsi="Arial"/>
          <w:color w:val="000000"/>
          <w:lang w:val="gl-ES"/>
        </w:rPr>
        <w:t>desde o Ministerio de Sanidad.</w:t>
      </w:r>
    </w:p>
    <w:p w14:paraId="5E8C7480" w14:textId="77777777" w:rsidR="00B360FA" w:rsidRDefault="00313EC0">
      <w:pPr>
        <w:spacing w:before="120"/>
        <w:jc w:val="both"/>
        <w:rPr>
          <w:rFonts w:ascii="Arial" w:hAnsi="Arial"/>
          <w:lang w:val="gl-ES"/>
        </w:rPr>
      </w:pPr>
      <w:r>
        <w:rPr>
          <w:rFonts w:ascii="Arial" w:hAnsi="Arial"/>
          <w:color w:val="000000"/>
          <w:lang w:val="gl-ES"/>
        </w:rPr>
        <w:t xml:space="preserve">No caso de identificación dun caso, contactarase coa Dirección Xeral de Saúde Pública, e poñerase en marcha o protocolo de actuación específico: illamento do caso; identificación e corentena dos contactos; e trazabilidade do </w:t>
      </w:r>
      <w:r>
        <w:rPr>
          <w:rFonts w:ascii="Arial" w:hAnsi="Arial"/>
          <w:color w:val="000000"/>
          <w:lang w:val="gl-ES"/>
        </w:rPr>
        <w:t>caso buscando a fonte de orixe.</w:t>
      </w:r>
    </w:p>
    <w:p w14:paraId="4D5E467D" w14:textId="77777777" w:rsidR="00B360FA" w:rsidRDefault="00313EC0">
      <w:pPr>
        <w:spacing w:before="120"/>
        <w:jc w:val="both"/>
        <w:rPr>
          <w:rFonts w:ascii="Arial" w:hAnsi="Arial"/>
          <w:lang w:val="gl-ES"/>
        </w:rPr>
      </w:pPr>
      <w:r>
        <w:rPr>
          <w:rFonts w:ascii="Arial" w:hAnsi="Arial"/>
          <w:color w:val="000000"/>
          <w:lang w:val="gl-ES"/>
        </w:rPr>
        <w:t>A todo caso sospeitoso realizaráselle unha proba de PCR.</w:t>
      </w:r>
    </w:p>
    <w:p w14:paraId="34C30A25" w14:textId="77777777" w:rsidR="00B360FA" w:rsidRDefault="00313EC0">
      <w:pPr>
        <w:spacing w:before="120"/>
        <w:jc w:val="both"/>
        <w:rPr>
          <w:rFonts w:ascii="Arial" w:hAnsi="Arial"/>
          <w:lang w:val="gl-ES"/>
        </w:rPr>
      </w:pPr>
      <w:r>
        <w:rPr>
          <w:rFonts w:ascii="Arial" w:hAnsi="Arial"/>
          <w:color w:val="000000"/>
          <w:lang w:val="gl-ES"/>
        </w:rPr>
        <w:t>A notificación inicial do caso sospeitoso faraa o propio centro/facultade (logo de  ser alertada polo alumno). A notificación formal realizarase, como con calqueira ca</w:t>
      </w:r>
      <w:r>
        <w:rPr>
          <w:rFonts w:ascii="Arial" w:hAnsi="Arial"/>
          <w:color w:val="000000"/>
          <w:lang w:val="gl-ES"/>
        </w:rPr>
        <w:t>so, a través do médico solicitante da proba da PCR. Ese aviso chegará á  Central de Seguimento de Contactos de Saúde Pública (ou, no seu caso, de non existir a central, á delegación provincial correspondente), quen se poñerá en contacto co caso para realiz</w:t>
      </w:r>
      <w:r>
        <w:rPr>
          <w:rFonts w:ascii="Arial" w:hAnsi="Arial"/>
          <w:color w:val="000000"/>
          <w:lang w:val="gl-ES"/>
        </w:rPr>
        <w:t>ar a enquisa epidemiolóxica e a lista de contactos estreitos.</w:t>
      </w:r>
    </w:p>
    <w:p w14:paraId="3968F406" w14:textId="77777777" w:rsidR="00B360FA" w:rsidRDefault="00313EC0">
      <w:pPr>
        <w:spacing w:before="120"/>
        <w:jc w:val="both"/>
        <w:rPr>
          <w:rFonts w:ascii="Arial" w:hAnsi="Arial"/>
          <w:lang w:val="gl-ES"/>
        </w:rPr>
      </w:pPr>
      <w:r>
        <w:rPr>
          <w:rFonts w:ascii="Arial" w:hAnsi="Arial"/>
          <w:color w:val="000000"/>
          <w:lang w:val="gl-ES"/>
        </w:rPr>
        <w:t>O caso (se non require ingreso) será seguido con vixilancia (activa ou pasiva, segundo protocolo de Saúde Pública) durante 14 días, a non ser que xa se descarte co resultado da proba microbiolóx</w:t>
      </w:r>
      <w:r>
        <w:rPr>
          <w:rFonts w:ascii="Arial" w:hAnsi="Arial"/>
          <w:color w:val="000000"/>
          <w:lang w:val="gl-ES"/>
        </w:rPr>
        <w:t>ica.</w:t>
      </w:r>
    </w:p>
    <w:p w14:paraId="0A666812" w14:textId="77777777" w:rsidR="00B360FA" w:rsidRDefault="00313EC0">
      <w:pPr>
        <w:spacing w:before="120"/>
        <w:jc w:val="both"/>
        <w:rPr>
          <w:rFonts w:ascii="Arial" w:hAnsi="Arial"/>
          <w:lang w:val="gl-ES"/>
        </w:rPr>
      </w:pPr>
      <w:r>
        <w:rPr>
          <w:rFonts w:ascii="Arial" w:hAnsi="Arial"/>
          <w:color w:val="000000"/>
          <w:lang w:val="gl-ES"/>
        </w:rPr>
        <w:t>Os contactos estreitos do caso serán contactados; solicitaráselles que realicen corentena na súa residencia habitual e serán seguidos con vixilancia (activa ou pasiva, segundo protocolo de Saúde Pública) durante 14 días, ou ata que o caso sexa descart</w:t>
      </w:r>
      <w:r>
        <w:rPr>
          <w:rFonts w:ascii="Arial" w:hAnsi="Arial"/>
          <w:color w:val="000000"/>
          <w:lang w:val="gl-ES"/>
        </w:rPr>
        <w:t xml:space="preserve">ado. </w:t>
      </w:r>
    </w:p>
    <w:p w14:paraId="15B31E82" w14:textId="77777777" w:rsidR="00B360FA" w:rsidRDefault="00313EC0">
      <w:pPr>
        <w:spacing w:before="120"/>
        <w:jc w:val="both"/>
        <w:rPr>
          <w:rFonts w:ascii="Arial" w:hAnsi="Arial"/>
          <w:lang w:val="gl-ES"/>
        </w:rPr>
      </w:pPr>
      <w:r>
        <w:rPr>
          <w:rFonts w:ascii="Arial" w:hAnsi="Arial"/>
          <w:color w:val="000000"/>
          <w:lang w:val="gl-ES"/>
        </w:rPr>
        <w:t>Illamento e corentena realizaranse na súa residencia habitual, salvo que non estea acondicionada para iso ou non resulte adecuada. Nese caso, a universidade deberá ter previsto e concertado un lugar onde realizala.</w:t>
      </w:r>
    </w:p>
    <w:p w14:paraId="13A61BE6" w14:textId="77777777" w:rsidR="00B360FA" w:rsidRDefault="00313EC0">
      <w:pPr>
        <w:spacing w:before="120"/>
        <w:jc w:val="both"/>
        <w:rPr>
          <w:rFonts w:ascii="Arial" w:hAnsi="Arial"/>
          <w:lang w:val="gl-ES"/>
        </w:rPr>
      </w:pPr>
      <w:r>
        <w:rPr>
          <w:rFonts w:ascii="Arial" w:hAnsi="Arial"/>
          <w:color w:val="000000"/>
          <w:lang w:val="gl-ES"/>
        </w:rPr>
        <w:t xml:space="preserve">A Dirección Xeral de Saúde Pública </w:t>
      </w:r>
      <w:r>
        <w:rPr>
          <w:rFonts w:ascii="Arial" w:hAnsi="Arial"/>
          <w:color w:val="000000"/>
          <w:lang w:val="gl-ES"/>
        </w:rPr>
        <w:t>levará a cabo a investigación epidemiolóxica pertinente para identificar a posible orixe do contacto e establecer, na medida do posible, a cadea de transmisión.</w:t>
      </w:r>
    </w:p>
    <w:p w14:paraId="668902A5" w14:textId="77777777" w:rsidR="00B360FA" w:rsidRDefault="00313EC0">
      <w:pPr>
        <w:spacing w:before="120"/>
        <w:jc w:val="both"/>
        <w:rPr>
          <w:rFonts w:ascii="Arial" w:hAnsi="Arial"/>
          <w:lang w:val="gl-ES"/>
        </w:rPr>
      </w:pPr>
      <w:r>
        <w:rPr>
          <w:rFonts w:ascii="Arial" w:hAnsi="Arial"/>
          <w:color w:val="000000"/>
          <w:lang w:val="gl-ES"/>
        </w:rPr>
        <w:t>No centro/facultade debería constituírse un equipo multidisciplinar que coordine a actuación no</w:t>
      </w:r>
      <w:r>
        <w:rPr>
          <w:rFonts w:ascii="Arial" w:hAnsi="Arial"/>
          <w:color w:val="000000"/>
          <w:lang w:val="gl-ES"/>
        </w:rPr>
        <w:t xml:space="preserve"> caso de identificación dun positivo entre os alumnos que non viven coas súas familias. Nese equipo deberían incluírse as áreas de saúde mental e servizos sociais, para garantir o benestar psíquico e físico dos estudantes illados ou cuarentenados.</w:t>
      </w:r>
    </w:p>
    <w:p w14:paraId="313767B5" w14:textId="77777777" w:rsidR="00B360FA" w:rsidRDefault="00B360FA">
      <w:pPr>
        <w:spacing w:before="120"/>
        <w:jc w:val="both"/>
        <w:rPr>
          <w:color w:val="000000"/>
          <w:lang w:val="gl-ES"/>
        </w:rPr>
      </w:pPr>
    </w:p>
    <w:p w14:paraId="35925695" w14:textId="77777777" w:rsidR="00B360FA" w:rsidRDefault="00313EC0">
      <w:pPr>
        <w:spacing w:before="120"/>
        <w:jc w:val="both"/>
        <w:rPr>
          <w:rFonts w:ascii="Arial" w:hAnsi="Arial"/>
          <w:b/>
          <w:bCs/>
          <w:lang w:val="gl-ES"/>
        </w:rPr>
      </w:pPr>
      <w:r>
        <w:rPr>
          <w:rFonts w:ascii="Arial" w:hAnsi="Arial"/>
          <w:b/>
          <w:bCs/>
          <w:color w:val="000000"/>
          <w:lang w:val="gl-ES"/>
        </w:rPr>
        <w:t>Outros</w:t>
      </w:r>
    </w:p>
    <w:p w14:paraId="4A106513" w14:textId="77777777" w:rsidR="00B360FA" w:rsidRDefault="00B360FA">
      <w:pPr>
        <w:spacing w:before="120"/>
        <w:jc w:val="both"/>
        <w:rPr>
          <w:color w:val="000000"/>
          <w:lang w:val="gl-ES"/>
        </w:rPr>
      </w:pPr>
    </w:p>
    <w:p w14:paraId="720266A9" w14:textId="77777777" w:rsidR="00B360FA" w:rsidRDefault="00313EC0">
      <w:pPr>
        <w:spacing w:before="120"/>
        <w:jc w:val="both"/>
        <w:rPr>
          <w:rFonts w:ascii="Arial" w:hAnsi="Arial"/>
          <w:lang w:val="gl-ES"/>
        </w:rPr>
      </w:pPr>
      <w:r>
        <w:rPr>
          <w:rFonts w:ascii="Arial" w:hAnsi="Arial"/>
          <w:color w:val="000000"/>
          <w:lang w:val="gl-ES"/>
        </w:rPr>
        <w:t>Suspender todas as actividades que impliquen asistencias numerosas que non sexan imprescindibles.</w:t>
      </w:r>
    </w:p>
    <w:p w14:paraId="61295CA6" w14:textId="77777777" w:rsidR="00B360FA" w:rsidRDefault="00313EC0">
      <w:pPr>
        <w:spacing w:before="120"/>
        <w:jc w:val="both"/>
        <w:rPr>
          <w:rFonts w:ascii="Arial" w:hAnsi="Arial"/>
          <w:lang w:val="gl-ES"/>
        </w:rPr>
      </w:pPr>
      <w:r>
        <w:rPr>
          <w:rFonts w:ascii="Arial" w:hAnsi="Arial"/>
          <w:color w:val="000000"/>
          <w:lang w:val="gl-ES"/>
        </w:rPr>
        <w:t>Elaborar protocolo de utilización de móbiles.</w:t>
      </w:r>
    </w:p>
    <w:p w14:paraId="0AD444DE" w14:textId="77777777" w:rsidR="00B360FA" w:rsidRDefault="00313EC0">
      <w:pPr>
        <w:spacing w:before="120"/>
        <w:jc w:val="both"/>
        <w:rPr>
          <w:rFonts w:ascii="Arial" w:hAnsi="Arial"/>
          <w:lang w:val="gl-ES"/>
        </w:rPr>
      </w:pPr>
      <w:r>
        <w:rPr>
          <w:rFonts w:ascii="Arial" w:hAnsi="Arial"/>
          <w:color w:val="000000"/>
          <w:lang w:val="gl-ES"/>
        </w:rPr>
        <w:t>Ao facer uso das escaleiras, débese tentar evitar o contacto con o pasamáns, ou ben lavarse intensivamente as m</w:t>
      </w:r>
      <w:r>
        <w:rPr>
          <w:rFonts w:ascii="Arial" w:hAnsi="Arial"/>
          <w:color w:val="000000"/>
          <w:lang w:val="gl-ES"/>
        </w:rPr>
        <w:t>ans tras o contacto con este.</w:t>
      </w:r>
    </w:p>
    <w:p w14:paraId="0C62B618" w14:textId="77777777" w:rsidR="00B360FA" w:rsidRDefault="00313EC0">
      <w:pPr>
        <w:spacing w:before="120"/>
        <w:jc w:val="both"/>
        <w:rPr>
          <w:rFonts w:ascii="Arial" w:hAnsi="Arial"/>
          <w:lang w:val="gl-ES"/>
        </w:rPr>
      </w:pPr>
      <w:r>
        <w:rPr>
          <w:rFonts w:ascii="Arial" w:hAnsi="Arial"/>
          <w:color w:val="000000"/>
          <w:lang w:val="gl-ES"/>
        </w:rPr>
        <w:t>Retirar as máquinas de café que se activan ao tacto. No caso de que non sexa posible, deben desinfectarse as mans antes e despois do seu uso; e a limpeza debe ser especialmente exhaustiva nos puntos de contacto directo co usua</w:t>
      </w:r>
      <w:r>
        <w:rPr>
          <w:rFonts w:ascii="Arial" w:hAnsi="Arial"/>
          <w:color w:val="000000"/>
          <w:lang w:val="gl-ES"/>
        </w:rPr>
        <w:t>rio.</w:t>
      </w:r>
    </w:p>
    <w:p w14:paraId="41F06819" w14:textId="77777777" w:rsidR="00B360FA" w:rsidRDefault="00313EC0">
      <w:pPr>
        <w:spacing w:before="120"/>
        <w:jc w:val="both"/>
        <w:rPr>
          <w:rFonts w:ascii="Arial" w:hAnsi="Arial"/>
          <w:lang w:val="gl-ES"/>
        </w:rPr>
      </w:pPr>
      <w:r>
        <w:rPr>
          <w:rFonts w:ascii="Arial" w:hAnsi="Arial"/>
          <w:color w:val="000000"/>
          <w:lang w:val="gl-ES"/>
        </w:rPr>
        <w:t>En canto a os dispensadores de auga, recoméndase a non utilización dos dispensadores de auga con botella; no caso de utilizarse, cada usuario debe  extremar a hixiene dos obxectos que vaia a utilizar. Non se permite encher botellas directamente emboca</w:t>
      </w:r>
      <w:r>
        <w:rPr>
          <w:rFonts w:ascii="Arial" w:hAnsi="Arial"/>
          <w:color w:val="000000"/>
          <w:lang w:val="gl-ES"/>
        </w:rPr>
        <w:t xml:space="preserve">das ao chafariz; é obrigatorio lavar con auga e xabón os vasos persoais antes de utilizalos no dispensador; e é obrigatorio limpar con papel desechable e xel hidroalcohólico o pulsador do dispensador antes de ser utilizado. Prohíbese beber directamente de </w:t>
      </w:r>
      <w:r>
        <w:rPr>
          <w:rFonts w:ascii="Arial" w:hAnsi="Arial"/>
          <w:color w:val="000000"/>
          <w:lang w:val="gl-ES"/>
        </w:rPr>
        <w:t>as billas.</w:t>
      </w:r>
    </w:p>
    <w:p w14:paraId="3ED65575" w14:textId="77777777" w:rsidR="00B360FA" w:rsidRDefault="00313EC0">
      <w:pPr>
        <w:spacing w:before="120"/>
        <w:jc w:val="both"/>
        <w:rPr>
          <w:rFonts w:ascii="Arial" w:hAnsi="Arial"/>
          <w:lang w:val="gl-ES"/>
        </w:rPr>
      </w:pPr>
      <w:r>
        <w:rPr>
          <w:rFonts w:ascii="Arial" w:hAnsi="Arial"/>
          <w:color w:val="000000"/>
          <w:lang w:val="gl-ES"/>
        </w:rPr>
        <w:t>Evitar compartir obxectos e, se non se pode evitar, desinfectar despois do intercambio.</w:t>
      </w:r>
    </w:p>
    <w:p w14:paraId="3F994332" w14:textId="77777777" w:rsidR="00B360FA" w:rsidRDefault="00313EC0">
      <w:pPr>
        <w:spacing w:before="120"/>
        <w:jc w:val="both"/>
        <w:rPr>
          <w:rFonts w:ascii="Arial" w:hAnsi="Arial"/>
          <w:lang w:val="gl-ES"/>
        </w:rPr>
      </w:pPr>
      <w:r>
        <w:rPr>
          <w:rFonts w:ascii="Arial" w:hAnsi="Arial"/>
          <w:color w:val="000000"/>
          <w:lang w:val="gl-ES"/>
        </w:rPr>
        <w:t xml:space="preserve">Ter previsto un lugar específico onde situar un caso sospeitoso de presentación aguda, contando cun mínimo stock de EPIS que permitan atender </w:t>
      </w:r>
      <w:r>
        <w:rPr>
          <w:rFonts w:ascii="Arial" w:hAnsi="Arial"/>
          <w:color w:val="000000"/>
          <w:lang w:val="gl-ES"/>
        </w:rPr>
        <w:t>adecuadamente ao caso sospeitoso ata que sexa derivado, ben a un servizo sanitario ou ben á súa residencia habitual.</w:t>
      </w:r>
    </w:p>
    <w:p w14:paraId="75B398E5" w14:textId="77777777" w:rsidR="00B360FA" w:rsidRDefault="00313EC0">
      <w:pPr>
        <w:spacing w:before="120"/>
        <w:jc w:val="both"/>
        <w:rPr>
          <w:rFonts w:ascii="Arial" w:hAnsi="Arial"/>
          <w:lang w:val="gl-ES"/>
        </w:rPr>
      </w:pPr>
      <w:r>
        <w:rPr>
          <w:rFonts w:ascii="Arial" w:hAnsi="Arial"/>
          <w:color w:val="000000"/>
          <w:lang w:val="gl-ES"/>
        </w:rPr>
        <w:t>Na medida do posible, manter as portas abertas con cuñas e outros sistemas, para evitar o contacto das persoas coas manetas e os pomos. Ide</w:t>
      </w:r>
      <w:r>
        <w:rPr>
          <w:rFonts w:ascii="Arial" w:hAnsi="Arial"/>
          <w:color w:val="000000"/>
          <w:lang w:val="gl-ES"/>
        </w:rPr>
        <w:t>almente serían portas automáticas.</w:t>
      </w:r>
    </w:p>
    <w:p w14:paraId="05FD9131" w14:textId="77777777" w:rsidR="00B360FA" w:rsidRDefault="00313EC0">
      <w:pPr>
        <w:spacing w:before="120"/>
        <w:jc w:val="both"/>
        <w:rPr>
          <w:rFonts w:ascii="Arial" w:hAnsi="Arial"/>
          <w:lang w:val="gl-ES"/>
        </w:rPr>
      </w:pPr>
      <w:r>
        <w:rPr>
          <w:rFonts w:ascii="Arial" w:hAnsi="Arial"/>
          <w:color w:val="000000"/>
          <w:lang w:val="gl-ES"/>
        </w:rPr>
        <w:t>Poderíase valorar dispoñer de felpudos humedecidos cunha solución de auga e lixivia ao 2% para as entradas e saídas ao centro de traballo.</w:t>
      </w:r>
    </w:p>
    <w:p w14:paraId="6BB7ABFC" w14:textId="77777777" w:rsidR="00B360FA" w:rsidRDefault="00313EC0">
      <w:pPr>
        <w:spacing w:before="120"/>
        <w:jc w:val="both"/>
        <w:rPr>
          <w:rFonts w:ascii="Arial" w:hAnsi="Arial"/>
          <w:lang w:val="gl-ES"/>
        </w:rPr>
      </w:pPr>
      <w:r>
        <w:rPr>
          <w:rFonts w:ascii="Arial" w:hAnsi="Arial"/>
          <w:color w:val="000000"/>
          <w:lang w:val="gl-ES"/>
        </w:rPr>
        <w:t>Evitar paso de papel de man en man.</w:t>
      </w:r>
    </w:p>
    <w:p w14:paraId="004DE2AE" w14:textId="77777777" w:rsidR="00B360FA" w:rsidRDefault="00313EC0">
      <w:pPr>
        <w:spacing w:before="120"/>
        <w:jc w:val="both"/>
        <w:rPr>
          <w:rFonts w:ascii="Arial" w:hAnsi="Arial"/>
          <w:lang w:val="gl-ES"/>
        </w:rPr>
      </w:pPr>
      <w:r>
        <w:rPr>
          <w:rFonts w:ascii="Arial" w:hAnsi="Arial"/>
          <w:color w:val="000000"/>
          <w:lang w:val="gl-ES"/>
        </w:rPr>
        <w:t xml:space="preserve">Os aforos máximos serán </w:t>
      </w:r>
      <w:r>
        <w:rPr>
          <w:rFonts w:ascii="Arial" w:hAnsi="Arial"/>
          <w:color w:val="000000"/>
          <w:lang w:val="gl-ES"/>
        </w:rPr>
        <w:t>proporcionais á superficie do local.</w:t>
      </w:r>
    </w:p>
    <w:p w14:paraId="46FDD1B3" w14:textId="77777777" w:rsidR="00B360FA" w:rsidRDefault="00313EC0">
      <w:pPr>
        <w:spacing w:before="120"/>
        <w:jc w:val="both"/>
        <w:rPr>
          <w:rFonts w:ascii="Arial" w:hAnsi="Arial"/>
          <w:lang w:val="gl-ES"/>
        </w:rPr>
      </w:pPr>
      <w:r>
        <w:rPr>
          <w:rFonts w:ascii="Arial" w:hAnsi="Arial"/>
          <w:color w:val="000000"/>
          <w:lang w:val="gl-ES"/>
        </w:rPr>
        <w:t>As escaleiras marcaranse para asegurar que se cumpre a distancia de seguridade (4-5 chanzos ¿?) e sentido de circulación.</w:t>
      </w:r>
    </w:p>
    <w:p w14:paraId="1262AB7B" w14:textId="77777777" w:rsidR="00B360FA" w:rsidRDefault="00313EC0">
      <w:pPr>
        <w:spacing w:before="120"/>
        <w:jc w:val="both"/>
        <w:rPr>
          <w:rFonts w:ascii="Arial" w:hAnsi="Arial"/>
          <w:lang w:val="gl-ES"/>
        </w:rPr>
      </w:pPr>
      <w:r>
        <w:rPr>
          <w:rFonts w:ascii="Arial" w:hAnsi="Arial"/>
          <w:color w:val="000000"/>
          <w:lang w:val="gl-ES"/>
        </w:rPr>
        <w:t>Establecerase un sistema de comunicación a través de listas de distribución de correos, verifican</w:t>
      </w:r>
      <w:r>
        <w:rPr>
          <w:rFonts w:ascii="Arial" w:hAnsi="Arial"/>
          <w:color w:val="000000"/>
          <w:lang w:val="gl-ES"/>
        </w:rPr>
        <w:t>do que está vixente de forma periódica.</w:t>
      </w:r>
    </w:p>
    <w:p w14:paraId="6E593B50" w14:textId="77777777" w:rsidR="00B360FA" w:rsidRDefault="00313EC0">
      <w:pPr>
        <w:spacing w:before="120"/>
        <w:jc w:val="both"/>
        <w:rPr>
          <w:rFonts w:ascii="Arial" w:hAnsi="Arial"/>
          <w:lang w:val="gl-ES"/>
        </w:rPr>
      </w:pPr>
      <w:r>
        <w:rPr>
          <w:rFonts w:ascii="Arial" w:hAnsi="Arial"/>
          <w:color w:val="000000"/>
          <w:lang w:val="gl-ES"/>
        </w:rPr>
        <w:t>Nomearanse ás persoas responsables de garantir que sempre estean cheos os</w:t>
      </w:r>
    </w:p>
    <w:p w14:paraId="70455DA7" w14:textId="77777777" w:rsidR="00B360FA" w:rsidRDefault="00313EC0">
      <w:pPr>
        <w:spacing w:before="120"/>
        <w:jc w:val="both"/>
        <w:rPr>
          <w:rFonts w:ascii="Arial" w:hAnsi="Arial"/>
          <w:lang w:val="gl-ES"/>
        </w:rPr>
      </w:pPr>
      <w:r>
        <w:rPr>
          <w:rFonts w:ascii="Arial" w:hAnsi="Arial"/>
          <w:color w:val="000000"/>
          <w:lang w:val="gl-ES"/>
        </w:rPr>
        <w:t>dispensadores de xel hidroalcohólico.</w:t>
      </w:r>
    </w:p>
    <w:p w14:paraId="3026B798" w14:textId="77777777" w:rsidR="00B360FA" w:rsidRDefault="00313EC0">
      <w:pPr>
        <w:spacing w:before="120"/>
        <w:jc w:val="both"/>
        <w:rPr>
          <w:rFonts w:ascii="Arial" w:hAnsi="Arial"/>
          <w:lang w:val="gl-ES"/>
        </w:rPr>
      </w:pPr>
      <w:r>
        <w:rPr>
          <w:rFonts w:ascii="Arial" w:hAnsi="Arial"/>
          <w:color w:val="000000"/>
          <w:lang w:val="gl-ES"/>
        </w:rPr>
        <w:t>Prohibición de comer ou beber nos lugares de traballo.</w:t>
      </w:r>
    </w:p>
    <w:p w14:paraId="585E19A9" w14:textId="77777777" w:rsidR="00B360FA" w:rsidRDefault="00B360FA">
      <w:pPr>
        <w:pStyle w:val="Prrafodelista"/>
        <w:spacing w:before="120"/>
        <w:contextualSpacing/>
        <w:jc w:val="both"/>
        <w:rPr>
          <w:rFonts w:ascii="Arial" w:hAnsi="Arial"/>
          <w:lang w:val="gl-ES"/>
        </w:rPr>
      </w:pPr>
    </w:p>
    <w:p w14:paraId="2D0B4143" w14:textId="77777777" w:rsidR="00B360FA" w:rsidRDefault="00B360FA">
      <w:pPr>
        <w:spacing w:before="120"/>
        <w:jc w:val="both"/>
        <w:rPr>
          <w:rFonts w:ascii="Arial" w:hAnsi="Arial"/>
          <w:lang w:val="gl-ES"/>
        </w:rPr>
      </w:pPr>
    </w:p>
    <w:p w14:paraId="23D36B27" w14:textId="77777777" w:rsidR="00B360FA" w:rsidRDefault="00B360FA">
      <w:pPr>
        <w:spacing w:before="120"/>
        <w:jc w:val="both"/>
        <w:rPr>
          <w:rFonts w:ascii="Arial" w:hAnsi="Arial"/>
          <w:lang w:val="gl-ES"/>
        </w:rPr>
      </w:pPr>
    </w:p>
    <w:p w14:paraId="00C27969" w14:textId="77777777" w:rsidR="00B360FA" w:rsidRDefault="00B360FA">
      <w:pPr>
        <w:spacing w:before="120"/>
        <w:jc w:val="both"/>
        <w:rPr>
          <w:rFonts w:ascii="Arial" w:hAnsi="Arial"/>
          <w:lang w:val="gl-ES"/>
        </w:rPr>
      </w:pPr>
    </w:p>
    <w:p w14:paraId="3FB85423" w14:textId="77777777" w:rsidR="00B360FA" w:rsidRDefault="00B360FA">
      <w:pPr>
        <w:spacing w:before="120"/>
        <w:jc w:val="both"/>
        <w:rPr>
          <w:rFonts w:ascii="Arial" w:hAnsi="Arial"/>
          <w:lang w:val="gl-ES"/>
        </w:rPr>
      </w:pPr>
    </w:p>
    <w:p w14:paraId="1D8095E4" w14:textId="77777777" w:rsidR="00B360FA" w:rsidRDefault="00B360FA">
      <w:pPr>
        <w:spacing w:before="120"/>
        <w:jc w:val="both"/>
        <w:rPr>
          <w:rFonts w:ascii="Arial" w:hAnsi="Arial"/>
          <w:lang w:val="gl-ES"/>
        </w:rPr>
      </w:pPr>
    </w:p>
    <w:p w14:paraId="6902FC3B" w14:textId="77777777" w:rsidR="00B360FA" w:rsidRDefault="00B360FA">
      <w:pPr>
        <w:spacing w:before="120"/>
        <w:jc w:val="both"/>
        <w:rPr>
          <w:rFonts w:ascii="Arial" w:hAnsi="Arial"/>
          <w:lang w:val="gl-ES"/>
        </w:rPr>
      </w:pPr>
    </w:p>
    <w:p w14:paraId="32934A50" w14:textId="77777777" w:rsidR="00B360FA" w:rsidRDefault="00B360FA">
      <w:pPr>
        <w:spacing w:before="120"/>
        <w:jc w:val="both"/>
        <w:rPr>
          <w:rFonts w:ascii="Arial" w:hAnsi="Arial"/>
          <w:lang w:val="gl-ES"/>
        </w:rPr>
      </w:pPr>
    </w:p>
    <w:p w14:paraId="5796A199" w14:textId="77777777" w:rsidR="00B360FA" w:rsidRDefault="00B360FA">
      <w:pPr>
        <w:spacing w:before="120"/>
        <w:jc w:val="both"/>
        <w:rPr>
          <w:rFonts w:ascii="Arial" w:hAnsi="Arial"/>
          <w:lang w:val="gl-ES"/>
        </w:rPr>
      </w:pPr>
    </w:p>
    <w:p w14:paraId="48C24FCF" w14:textId="77777777" w:rsidR="00B360FA" w:rsidRDefault="00B360FA">
      <w:pPr>
        <w:spacing w:before="120"/>
        <w:jc w:val="both"/>
        <w:rPr>
          <w:rFonts w:ascii="Arial" w:hAnsi="Arial"/>
          <w:lang w:val="gl-ES"/>
        </w:rPr>
      </w:pPr>
    </w:p>
    <w:p w14:paraId="617CA13F" w14:textId="77777777" w:rsidR="00B360FA" w:rsidRDefault="00B360FA">
      <w:pPr>
        <w:spacing w:before="120"/>
        <w:jc w:val="both"/>
        <w:rPr>
          <w:rFonts w:ascii="Arial" w:hAnsi="Arial"/>
          <w:lang w:val="gl-ES"/>
        </w:rPr>
      </w:pPr>
    </w:p>
    <w:p w14:paraId="0542E10E" w14:textId="77777777" w:rsidR="00B360FA" w:rsidRDefault="00B360FA">
      <w:pPr>
        <w:spacing w:before="120"/>
        <w:jc w:val="both"/>
        <w:rPr>
          <w:rFonts w:ascii="Arial" w:hAnsi="Arial"/>
          <w:lang w:val="gl-ES"/>
        </w:rPr>
      </w:pPr>
    </w:p>
    <w:p w14:paraId="71C09087" w14:textId="77777777" w:rsidR="00B360FA" w:rsidRDefault="00B360FA">
      <w:pPr>
        <w:spacing w:before="120"/>
        <w:jc w:val="both"/>
        <w:rPr>
          <w:rFonts w:ascii="Arial" w:hAnsi="Arial"/>
          <w:lang w:val="gl-ES"/>
        </w:rPr>
      </w:pPr>
    </w:p>
    <w:p w14:paraId="03757EF6" w14:textId="77777777" w:rsidR="00B360FA" w:rsidRDefault="00B360FA">
      <w:pPr>
        <w:spacing w:before="120"/>
        <w:jc w:val="both"/>
        <w:rPr>
          <w:rFonts w:ascii="Arial" w:hAnsi="Arial"/>
          <w:lang w:val="gl-ES"/>
        </w:rPr>
      </w:pPr>
    </w:p>
    <w:p w14:paraId="4D9456D8" w14:textId="77777777" w:rsidR="00B360FA" w:rsidRDefault="00B360FA">
      <w:pPr>
        <w:spacing w:before="120"/>
        <w:jc w:val="both"/>
        <w:rPr>
          <w:rFonts w:ascii="Arial" w:hAnsi="Arial"/>
          <w:lang w:val="gl-ES"/>
        </w:rPr>
      </w:pPr>
    </w:p>
    <w:p w14:paraId="4ED46E24" w14:textId="77777777" w:rsidR="00B360FA" w:rsidRDefault="00B360FA">
      <w:pPr>
        <w:spacing w:before="120"/>
        <w:jc w:val="both"/>
        <w:rPr>
          <w:rFonts w:ascii="Arial" w:hAnsi="Arial"/>
          <w:lang w:val="gl-ES"/>
        </w:rPr>
      </w:pPr>
    </w:p>
    <w:p w14:paraId="46923478" w14:textId="77777777" w:rsidR="00B360FA" w:rsidRDefault="00B360FA">
      <w:pPr>
        <w:spacing w:before="120"/>
        <w:jc w:val="both"/>
        <w:rPr>
          <w:rFonts w:ascii="Arial" w:hAnsi="Arial"/>
          <w:lang w:val="gl-ES"/>
        </w:rPr>
      </w:pPr>
    </w:p>
    <w:p w14:paraId="71F3ADD1" w14:textId="77777777" w:rsidR="00B360FA" w:rsidRDefault="00B360FA">
      <w:pPr>
        <w:spacing w:before="120"/>
        <w:jc w:val="both"/>
        <w:rPr>
          <w:rFonts w:ascii="Arial" w:hAnsi="Arial"/>
          <w:lang w:val="gl-ES"/>
        </w:rPr>
      </w:pPr>
    </w:p>
    <w:p w14:paraId="2C601D0B" w14:textId="77777777" w:rsidR="00B360FA" w:rsidRDefault="00B360FA">
      <w:pPr>
        <w:spacing w:before="120"/>
        <w:jc w:val="both"/>
        <w:rPr>
          <w:rFonts w:ascii="Arial" w:hAnsi="Arial"/>
          <w:lang w:val="gl-ES"/>
        </w:rPr>
      </w:pPr>
    </w:p>
    <w:p w14:paraId="7E46FB0B" w14:textId="77777777" w:rsidR="00B360FA" w:rsidRDefault="00B360FA">
      <w:pPr>
        <w:spacing w:before="120"/>
        <w:jc w:val="both"/>
        <w:rPr>
          <w:rFonts w:ascii="Arial" w:hAnsi="Arial"/>
          <w:lang w:val="gl-ES"/>
        </w:rPr>
      </w:pPr>
    </w:p>
    <w:p w14:paraId="0419E337" w14:textId="77777777" w:rsidR="00B360FA" w:rsidRDefault="00B360FA">
      <w:pPr>
        <w:spacing w:before="120"/>
        <w:jc w:val="both"/>
        <w:rPr>
          <w:rFonts w:ascii="Arial" w:hAnsi="Arial"/>
          <w:lang w:val="gl-ES"/>
        </w:rPr>
      </w:pPr>
    </w:p>
    <w:p w14:paraId="702E5F2A" w14:textId="77777777" w:rsidR="00B360FA" w:rsidRDefault="00B360FA">
      <w:pPr>
        <w:spacing w:before="120"/>
        <w:jc w:val="both"/>
        <w:rPr>
          <w:rFonts w:ascii="Arial" w:hAnsi="Arial"/>
          <w:lang w:val="gl-ES"/>
        </w:rPr>
      </w:pPr>
    </w:p>
    <w:p w14:paraId="3E05B236" w14:textId="77777777" w:rsidR="00B360FA" w:rsidRDefault="00B360FA">
      <w:pPr>
        <w:spacing w:before="120"/>
        <w:jc w:val="both"/>
        <w:rPr>
          <w:rFonts w:ascii="Arial" w:hAnsi="Arial"/>
          <w:lang w:val="gl-ES"/>
        </w:rPr>
      </w:pPr>
    </w:p>
    <w:p w14:paraId="7B92A771" w14:textId="77777777" w:rsidR="00B360FA" w:rsidRDefault="00313EC0">
      <w:pPr>
        <w:spacing w:before="120"/>
        <w:jc w:val="both"/>
        <w:rPr>
          <w:rFonts w:ascii="Arial" w:hAnsi="Arial"/>
          <w:b/>
          <w:bCs/>
          <w:color w:val="004CBF"/>
          <w:lang w:val="gl-ES"/>
        </w:rPr>
      </w:pPr>
      <w:r>
        <w:rPr>
          <w:rFonts w:ascii="Arial" w:hAnsi="Arial"/>
          <w:b/>
          <w:bCs/>
          <w:color w:val="004CBF"/>
          <w:sz w:val="28"/>
          <w:szCs w:val="28"/>
          <w:lang w:val="gl-ES"/>
        </w:rPr>
        <w:t xml:space="preserve">3. </w:t>
      </w:r>
      <w:r>
        <w:rPr>
          <w:rFonts w:ascii="Arial" w:hAnsi="Arial"/>
          <w:b/>
          <w:bCs/>
          <w:color w:val="004CBF"/>
          <w:sz w:val="28"/>
          <w:szCs w:val="28"/>
          <w:lang w:val="gl-ES"/>
        </w:rPr>
        <w:t>Organización académica</w:t>
      </w:r>
    </w:p>
    <w:p w14:paraId="442E947C" w14:textId="77777777" w:rsidR="00B360FA" w:rsidRDefault="00B360FA">
      <w:pPr>
        <w:spacing w:before="120"/>
        <w:jc w:val="both"/>
        <w:rPr>
          <w:iCs/>
          <w:lang w:val="gl-ES"/>
        </w:rPr>
      </w:pPr>
    </w:p>
    <w:p w14:paraId="4A032B65" w14:textId="77777777" w:rsidR="00B360FA" w:rsidRDefault="00313EC0">
      <w:pPr>
        <w:spacing w:before="120"/>
        <w:jc w:val="both"/>
        <w:rPr>
          <w:rFonts w:ascii="Arial" w:hAnsi="Arial"/>
          <w:lang w:val="gl-ES"/>
        </w:rPr>
      </w:pPr>
      <w:r>
        <w:rPr>
          <w:rFonts w:ascii="Arial" w:hAnsi="Arial"/>
          <w:iCs/>
          <w:lang w:val="gl-ES"/>
        </w:rPr>
        <w:t>O principal apartado do programa, xa que é a parte visible da universidade perante o alumnado, é a organización académica.</w:t>
      </w:r>
    </w:p>
    <w:p w14:paraId="76A48D11" w14:textId="77777777" w:rsidR="00B360FA" w:rsidRDefault="00313EC0">
      <w:pPr>
        <w:spacing w:before="120"/>
        <w:jc w:val="both"/>
        <w:rPr>
          <w:rFonts w:ascii="Arial" w:hAnsi="Arial"/>
          <w:lang w:val="gl-ES"/>
        </w:rPr>
      </w:pPr>
      <w:r>
        <w:rPr>
          <w:rFonts w:ascii="Arial" w:hAnsi="Arial"/>
          <w:iCs/>
          <w:lang w:val="gl-ES"/>
        </w:rPr>
        <w:t>O Plan Bolonia, no cal está integrado o Sistema universitario de Galicia, ten entre outros obxectivos, a modi</w:t>
      </w:r>
      <w:r>
        <w:rPr>
          <w:rFonts w:ascii="Arial" w:hAnsi="Arial"/>
          <w:iCs/>
          <w:lang w:val="gl-ES"/>
        </w:rPr>
        <w:t>ficación das metodoloxías de ensino para que o alumnado asuma un papel máis activo no proceso de aprendizaxe. En consecuencia, é necesario proceder á adaptación dos sistemas de avaliación para avanzar cara a avaliación continua, como complemento ao tradici</w:t>
      </w:r>
      <w:r>
        <w:rPr>
          <w:rFonts w:ascii="Arial" w:hAnsi="Arial"/>
          <w:iCs/>
          <w:lang w:val="gl-ES"/>
        </w:rPr>
        <w:t xml:space="preserve">onal sistema de exame final. </w:t>
      </w:r>
    </w:p>
    <w:p w14:paraId="21C4BB0A" w14:textId="77777777" w:rsidR="00B360FA" w:rsidRDefault="00313EC0">
      <w:pPr>
        <w:spacing w:before="120"/>
        <w:jc w:val="both"/>
        <w:rPr>
          <w:lang w:val="gl-ES"/>
        </w:rPr>
      </w:pPr>
      <w:r>
        <w:rPr>
          <w:rFonts w:ascii="Arial" w:hAnsi="Arial"/>
          <w:iCs/>
          <w:lang w:val="gl-ES"/>
        </w:rPr>
        <w:t>Todas as modificacións e innovacións que se introduzan na docencia mediante a adhesión a este programa, avanzan neste sentido e chegarán ao alumnado a través da guía docente de cada unha das materias que forman parte do plan d</w:t>
      </w:r>
      <w:r>
        <w:rPr>
          <w:rFonts w:ascii="Arial" w:hAnsi="Arial"/>
          <w:iCs/>
          <w:lang w:val="gl-ES"/>
        </w:rPr>
        <w:t xml:space="preserve">e estudos de cada titulación. </w:t>
      </w:r>
    </w:p>
    <w:p w14:paraId="13483DD6" w14:textId="77777777" w:rsidR="00B360FA" w:rsidRDefault="00313EC0">
      <w:pPr>
        <w:spacing w:before="120"/>
        <w:jc w:val="both"/>
        <w:rPr>
          <w:rFonts w:ascii="Arial" w:hAnsi="Arial"/>
          <w:lang w:val="gl-ES"/>
        </w:rPr>
      </w:pPr>
      <w:r>
        <w:rPr>
          <w:rFonts w:ascii="Arial" w:hAnsi="Arial"/>
          <w:iCs/>
          <w:lang w:val="gl-ES"/>
        </w:rPr>
        <w:t>O profesorado asumirá o rol de interlocutor e, deste xeito o alumnado percibirá tanto na clase como fóra dela a calidade do persoal docente, a modernidade do ensino e as innovacións introducidas, a xustiza nos criterios de av</w:t>
      </w:r>
      <w:r>
        <w:rPr>
          <w:rFonts w:ascii="Arial" w:hAnsi="Arial"/>
          <w:iCs/>
          <w:lang w:val="gl-ES"/>
        </w:rPr>
        <w:t>aliación, e a seriedade na planificación do curso académico.</w:t>
      </w:r>
    </w:p>
    <w:p w14:paraId="5578EDFE" w14:textId="77777777" w:rsidR="00B360FA" w:rsidRDefault="00B360FA">
      <w:pPr>
        <w:spacing w:before="120"/>
        <w:jc w:val="both"/>
        <w:rPr>
          <w:iCs/>
          <w:lang w:val="gl-ES"/>
        </w:rPr>
      </w:pPr>
    </w:p>
    <w:p w14:paraId="1B4F0C68" w14:textId="77777777" w:rsidR="00B360FA" w:rsidRDefault="00313EC0">
      <w:pPr>
        <w:spacing w:before="120"/>
        <w:jc w:val="both"/>
        <w:rPr>
          <w:rFonts w:ascii="Arial" w:hAnsi="Arial"/>
          <w:lang w:val="gl-ES"/>
        </w:rPr>
      </w:pPr>
      <w:r>
        <w:rPr>
          <w:rFonts w:ascii="Arial" w:hAnsi="Arial"/>
          <w:iCs/>
          <w:lang w:val="gl-ES"/>
        </w:rPr>
        <w:t>O certo é que a calidade da docencia é unha preocupación prioritaria e compartida polas autoridades administrativas e académicas, de feito que existen unha serie de normas centradas no seu asegu</w:t>
      </w:r>
      <w:r>
        <w:rPr>
          <w:rFonts w:ascii="Arial" w:hAnsi="Arial"/>
          <w:iCs/>
          <w:lang w:val="gl-ES"/>
        </w:rPr>
        <w:t>ramento e fomento tanto a nivel estatal como autonómico e na propia normativa interna das universidades.</w:t>
      </w:r>
    </w:p>
    <w:p w14:paraId="429BB12C" w14:textId="77777777" w:rsidR="00B360FA" w:rsidRDefault="00313EC0">
      <w:pPr>
        <w:spacing w:before="120"/>
        <w:jc w:val="both"/>
        <w:rPr>
          <w:rFonts w:ascii="Arial" w:hAnsi="Arial"/>
          <w:lang w:val="gl-ES"/>
        </w:rPr>
      </w:pPr>
      <w:r>
        <w:rPr>
          <w:rFonts w:ascii="Arial" w:hAnsi="Arial"/>
          <w:iCs/>
          <w:lang w:val="gl-ES"/>
        </w:rPr>
        <w:t>Ademais, un sistema docente innovador como é o que se pretende implantar no SUG mediante este programa debe ter como protagonista indiscutible o destin</w:t>
      </w:r>
      <w:r>
        <w:rPr>
          <w:rFonts w:ascii="Arial" w:hAnsi="Arial"/>
          <w:iCs/>
          <w:lang w:val="gl-ES"/>
        </w:rPr>
        <w:t>atario destas medidas, que non é outro que o alumnado.</w:t>
      </w:r>
    </w:p>
    <w:p w14:paraId="69E8B215" w14:textId="77777777" w:rsidR="00B360FA" w:rsidRDefault="00313EC0">
      <w:pPr>
        <w:spacing w:before="120"/>
        <w:jc w:val="both"/>
        <w:rPr>
          <w:rFonts w:ascii="Arial" w:hAnsi="Arial"/>
          <w:lang w:val="gl-ES"/>
        </w:rPr>
      </w:pPr>
      <w:r>
        <w:rPr>
          <w:rFonts w:ascii="Arial" w:hAnsi="Arial"/>
          <w:iCs/>
          <w:lang w:val="gl-ES"/>
        </w:rPr>
        <w:t>O artigo 46.2 d) da Lei orgánica 6/2001, de 21 de diciembre, de Universidades recoñece o dereito do estudantado á publicidade das normas das universidades nas que se regulen a verificación dos seus coñ</w:t>
      </w:r>
      <w:r>
        <w:rPr>
          <w:rFonts w:ascii="Arial" w:hAnsi="Arial"/>
          <w:iCs/>
          <w:lang w:val="gl-ES"/>
        </w:rPr>
        <w:t xml:space="preserve">ecementos, é dicir, garante o acceso ao programa de cada materia e aos criterios que servirán para avaliar e cualificar a cada un deles. </w:t>
      </w:r>
    </w:p>
    <w:p w14:paraId="1F04CC50" w14:textId="77777777" w:rsidR="00B360FA" w:rsidRDefault="00313EC0">
      <w:pPr>
        <w:spacing w:before="120"/>
        <w:jc w:val="both"/>
        <w:rPr>
          <w:rFonts w:ascii="Arial" w:hAnsi="Arial"/>
          <w:lang w:val="gl-ES"/>
        </w:rPr>
      </w:pPr>
      <w:r>
        <w:rPr>
          <w:rFonts w:ascii="Arial" w:hAnsi="Arial"/>
          <w:iCs/>
          <w:lang w:val="gl-ES"/>
        </w:rPr>
        <w:t>O Estatuto del Estudiante Universitario, aprobado por Real Decreto 1791/2010, de 30 de decembro, recolle especificamen</w:t>
      </w:r>
      <w:r>
        <w:rPr>
          <w:rFonts w:ascii="Arial" w:hAnsi="Arial"/>
          <w:iCs/>
          <w:lang w:val="gl-ES"/>
        </w:rPr>
        <w:t>te os dereitos de todo alumno e alumna universitario a unha formación académica de calidade, que fomente a adquisición das competencias que correspondan aos estudos elixidos e inclúa coñecementos, habilidades, actitudes e valores; a ser informado das norma</w:t>
      </w:r>
      <w:r>
        <w:rPr>
          <w:rFonts w:ascii="Arial" w:hAnsi="Arial"/>
          <w:iCs/>
          <w:lang w:val="gl-ES"/>
        </w:rPr>
        <w:t xml:space="preserve">s da universidade sobre a avaliación; e a unha avaliación, sempre que sexa posible continua, baseada nunha metodoloxía activa de docencia e aprendizaxe. </w:t>
      </w:r>
    </w:p>
    <w:p w14:paraId="161ED622" w14:textId="77777777" w:rsidR="00B360FA" w:rsidRDefault="00313EC0">
      <w:pPr>
        <w:spacing w:before="120"/>
        <w:jc w:val="both"/>
        <w:rPr>
          <w:rFonts w:ascii="Arial" w:hAnsi="Arial"/>
          <w:lang w:val="gl-ES"/>
        </w:rPr>
      </w:pPr>
      <w:r>
        <w:rPr>
          <w:rFonts w:ascii="Arial" w:hAnsi="Arial"/>
          <w:iCs/>
          <w:lang w:val="gl-ES"/>
        </w:rPr>
        <w:t>A nivel galego, e na mesma liña que a normativa estatal, a Lei 6/2013, do 13 de xuño, do Sistema unive</w:t>
      </w:r>
      <w:r>
        <w:rPr>
          <w:rFonts w:ascii="Arial" w:hAnsi="Arial"/>
          <w:iCs/>
          <w:lang w:val="gl-ES"/>
        </w:rPr>
        <w:t xml:space="preserve">rsitario de Galicia, no seu artigo 104 inclúe entre os dereitos do estudantado os de recibir unha formación de calidade; ser informados e informadas correctamente do contido dos plans de estudos e da forma de superar as distintas materias que formen parte </w:t>
      </w:r>
      <w:r>
        <w:rPr>
          <w:rFonts w:ascii="Arial" w:hAnsi="Arial"/>
          <w:iCs/>
          <w:lang w:val="gl-ES"/>
        </w:rPr>
        <w:t>deles; e ser avaliados e avaliadas obxectivamente no rendemento académico a través de métodos e criterios que se farán públicos con antelación, garantindo a existencia de sistemas de revisión.</w:t>
      </w:r>
    </w:p>
    <w:p w14:paraId="38098B40" w14:textId="77777777" w:rsidR="00B360FA" w:rsidRDefault="00313EC0">
      <w:pPr>
        <w:spacing w:before="120"/>
        <w:jc w:val="both"/>
        <w:rPr>
          <w:rFonts w:ascii="Arial" w:hAnsi="Arial"/>
          <w:lang w:val="gl-ES"/>
        </w:rPr>
      </w:pPr>
      <w:r>
        <w:rPr>
          <w:rFonts w:ascii="Arial" w:hAnsi="Arial"/>
          <w:lang w:val="gl-ES"/>
        </w:rPr>
        <w:t>Pola súa banda, as tres universidades galegas recollen tamén de</w:t>
      </w:r>
      <w:r>
        <w:rPr>
          <w:rFonts w:ascii="Arial" w:hAnsi="Arial"/>
          <w:lang w:val="gl-ES"/>
        </w:rPr>
        <w:t xml:space="preserve"> maneira detallada nos seus estatutos ou en diversa normativa interna os dereitos e deberes do estudantado entre os que, obviamente está o de dispor dunha programación axeitada do curso. Especialmente relevante neste eido é o decreto </w:t>
      </w:r>
      <w:r>
        <w:rPr>
          <w:rFonts w:ascii="Arial" w:hAnsi="Arial"/>
          <w:iCs/>
          <w:lang w:val="gl-ES"/>
        </w:rPr>
        <w:t>13/2019, de 24 de xane</w:t>
      </w:r>
      <w:r>
        <w:rPr>
          <w:rFonts w:ascii="Arial" w:hAnsi="Arial"/>
          <w:iCs/>
          <w:lang w:val="gl-ES"/>
        </w:rPr>
        <w:t>iro, polo que se aproban os estatutos da Universidade de Vigo (DOG, 22-02-19), ao incluír no artigo 64, dentro dos dereitos do alumnado, o de ser avaliado en réxime de avaliación continua e a dispor como alternativa de probas de avaliación global.</w:t>
      </w:r>
    </w:p>
    <w:p w14:paraId="612FF93B" w14:textId="77777777" w:rsidR="00B360FA" w:rsidRDefault="00313EC0">
      <w:pPr>
        <w:spacing w:before="120"/>
        <w:jc w:val="both"/>
        <w:rPr>
          <w:rFonts w:ascii="Arial" w:hAnsi="Arial"/>
          <w:lang w:val="gl-ES"/>
        </w:rPr>
      </w:pPr>
      <w:r>
        <w:rPr>
          <w:rFonts w:ascii="Arial" w:hAnsi="Arial"/>
          <w:lang w:val="gl-ES"/>
        </w:rPr>
        <w:t>Tendo en</w:t>
      </w:r>
      <w:r>
        <w:rPr>
          <w:rFonts w:ascii="Arial" w:hAnsi="Arial"/>
          <w:lang w:val="gl-ES"/>
        </w:rPr>
        <w:t xml:space="preserve"> conta o anterior, a adhesión dunha titulación ao presente programa implicará o seu compromiso de cumprimento dos seguintes criterios e requisitos, como mínimo:</w:t>
      </w:r>
    </w:p>
    <w:p w14:paraId="08792441" w14:textId="77777777" w:rsidR="00B360FA" w:rsidRDefault="00313EC0">
      <w:pPr>
        <w:pStyle w:val="Prrafodelista"/>
        <w:numPr>
          <w:ilvl w:val="0"/>
          <w:numId w:val="3"/>
        </w:numPr>
        <w:spacing w:before="120"/>
        <w:contextualSpacing/>
        <w:jc w:val="both"/>
        <w:rPr>
          <w:rFonts w:ascii="Arial" w:hAnsi="Arial"/>
          <w:lang w:val="gl-ES"/>
        </w:rPr>
      </w:pPr>
      <w:r>
        <w:rPr>
          <w:rFonts w:ascii="Arial" w:hAnsi="Arial"/>
          <w:lang w:val="gl-ES"/>
        </w:rPr>
        <w:t>Sempre existirán dous sistemas de avaliación do alumnado, de libre elección polo estudantado. A</w:t>
      </w:r>
      <w:r>
        <w:rPr>
          <w:rFonts w:ascii="Arial" w:hAnsi="Arial"/>
          <w:lang w:val="gl-ES"/>
        </w:rPr>
        <w:t xml:space="preserve"> cualificación final máxima non pode variar calquera que sexa o sistema de avaliación elixido.</w:t>
      </w:r>
    </w:p>
    <w:p w14:paraId="2A708098" w14:textId="77777777" w:rsidR="00B360FA" w:rsidRDefault="00313EC0">
      <w:pPr>
        <w:pStyle w:val="Prrafodelista"/>
        <w:numPr>
          <w:ilvl w:val="0"/>
          <w:numId w:val="3"/>
        </w:numPr>
        <w:spacing w:before="120"/>
        <w:contextualSpacing/>
        <w:jc w:val="both"/>
        <w:rPr>
          <w:lang w:val="gl-ES"/>
        </w:rPr>
      </w:pPr>
      <w:r>
        <w:rPr>
          <w:rFonts w:ascii="Arial" w:hAnsi="Arial"/>
          <w:lang w:val="gl-ES"/>
        </w:rPr>
        <w:t xml:space="preserve">Cada guía docente incorporará a posibilidade de aprobar unha materia, xa sexa cuadrimestral ou anual, con anterioridade ao exame final, en caso de habelo. A tal </w:t>
      </w:r>
      <w:r>
        <w:rPr>
          <w:rFonts w:ascii="Arial" w:hAnsi="Arial"/>
          <w:lang w:val="gl-ES"/>
        </w:rPr>
        <w:t>efecto, o exame final, de existir, acadará un valor máximo do 30% da cualificación total.</w:t>
      </w:r>
    </w:p>
    <w:p w14:paraId="39021CCA" w14:textId="77777777" w:rsidR="00B360FA" w:rsidRDefault="00313EC0">
      <w:pPr>
        <w:pStyle w:val="Prrafodelista"/>
        <w:numPr>
          <w:ilvl w:val="0"/>
          <w:numId w:val="3"/>
        </w:numPr>
        <w:spacing w:before="120"/>
        <w:contextualSpacing/>
        <w:jc w:val="both"/>
        <w:rPr>
          <w:lang w:val="gl-ES"/>
        </w:rPr>
      </w:pPr>
      <w:r>
        <w:rPr>
          <w:rFonts w:ascii="Arial" w:hAnsi="Arial"/>
          <w:lang w:val="gl-ES"/>
        </w:rPr>
        <w:t>Os criterios de avaliación teñen que ser uniformes para os distintos grupos dunha mesma materia.</w:t>
      </w:r>
    </w:p>
    <w:p w14:paraId="2117357F" w14:textId="77777777" w:rsidR="00B360FA" w:rsidRDefault="00313EC0">
      <w:pPr>
        <w:pStyle w:val="Prrafodelista"/>
        <w:numPr>
          <w:ilvl w:val="0"/>
          <w:numId w:val="3"/>
        </w:numPr>
        <w:spacing w:before="120"/>
        <w:contextualSpacing/>
        <w:jc w:val="both"/>
        <w:rPr>
          <w:lang w:val="gl-ES"/>
        </w:rPr>
      </w:pPr>
      <w:r>
        <w:rPr>
          <w:rFonts w:ascii="Arial" w:hAnsi="Arial"/>
          <w:lang w:val="gl-ES"/>
        </w:rPr>
        <w:t xml:space="preserve">O alumnado debe ter acceso </w:t>
      </w:r>
      <w:r>
        <w:rPr>
          <w:rFonts w:ascii="Arial" w:hAnsi="Arial"/>
          <w:i/>
          <w:iCs/>
          <w:lang w:val="gl-ES"/>
        </w:rPr>
        <w:t>online</w:t>
      </w:r>
      <w:r>
        <w:rPr>
          <w:rFonts w:ascii="Arial" w:hAnsi="Arial"/>
          <w:lang w:val="gl-ES"/>
        </w:rPr>
        <w:t xml:space="preserve"> á totalidade dos recursos materiais</w:t>
      </w:r>
      <w:r>
        <w:rPr>
          <w:rFonts w:ascii="Arial" w:hAnsi="Arial"/>
          <w:lang w:val="gl-ES"/>
        </w:rPr>
        <w:t xml:space="preserve"> necesarios para superar a materia.</w:t>
      </w:r>
    </w:p>
    <w:p w14:paraId="126C00E3" w14:textId="77777777" w:rsidR="00B360FA" w:rsidRDefault="00313EC0">
      <w:pPr>
        <w:pStyle w:val="Prrafodelista"/>
        <w:numPr>
          <w:ilvl w:val="0"/>
          <w:numId w:val="3"/>
        </w:numPr>
        <w:spacing w:before="120"/>
        <w:contextualSpacing/>
        <w:jc w:val="both"/>
        <w:rPr>
          <w:rFonts w:ascii="Arial" w:hAnsi="Arial"/>
          <w:lang w:val="gl-ES"/>
        </w:rPr>
      </w:pPr>
      <w:r>
        <w:rPr>
          <w:rFonts w:ascii="Arial" w:hAnsi="Arial"/>
          <w:lang w:val="gl-ES"/>
        </w:rPr>
        <w:t>Non poderán impartirse, de xeito simultáneo, máis da metade das materias de cada cuadrimestre, incorporando intensificacións nos distintos períodos.</w:t>
      </w:r>
    </w:p>
    <w:p w14:paraId="546ABD56" w14:textId="77777777" w:rsidR="00B360FA" w:rsidRDefault="00313EC0">
      <w:pPr>
        <w:pStyle w:val="Prrafodelista"/>
        <w:numPr>
          <w:ilvl w:val="0"/>
          <w:numId w:val="3"/>
        </w:numPr>
        <w:spacing w:before="120"/>
        <w:contextualSpacing/>
        <w:jc w:val="both"/>
        <w:rPr>
          <w:rFonts w:ascii="Arial" w:hAnsi="Arial"/>
          <w:lang w:val="gl-ES"/>
        </w:rPr>
      </w:pPr>
      <w:r>
        <w:rPr>
          <w:rFonts w:ascii="Arial" w:hAnsi="Arial"/>
          <w:lang w:val="gl-ES"/>
        </w:rPr>
        <w:t>Os exames finais, de habelos, deberán distribuírse ao longo de todo o p</w:t>
      </w:r>
      <w:r>
        <w:rPr>
          <w:rFonts w:ascii="Arial" w:hAnsi="Arial"/>
          <w:lang w:val="gl-ES"/>
        </w:rPr>
        <w:t>eríodo lectivo.</w:t>
      </w:r>
    </w:p>
    <w:p w14:paraId="1DEE60EA" w14:textId="77777777" w:rsidR="00B360FA" w:rsidRDefault="00313EC0">
      <w:pPr>
        <w:pStyle w:val="Prrafodelista"/>
        <w:numPr>
          <w:ilvl w:val="0"/>
          <w:numId w:val="3"/>
        </w:numPr>
        <w:spacing w:before="120"/>
        <w:contextualSpacing/>
        <w:jc w:val="both"/>
        <w:rPr>
          <w:lang w:val="gl-ES"/>
        </w:rPr>
      </w:pPr>
      <w:r>
        <w:rPr>
          <w:rFonts w:ascii="Arial" w:hAnsi="Arial"/>
          <w:lang w:val="gl-ES"/>
        </w:rPr>
        <w:t>Non haberá exames finais nos sete días posteriores aos períodos de vacacións de Nadal e Semana Santa.</w:t>
      </w:r>
    </w:p>
    <w:p w14:paraId="5D08AE39" w14:textId="77777777" w:rsidR="00B360FA" w:rsidRDefault="00313EC0">
      <w:pPr>
        <w:pStyle w:val="Prrafodelista"/>
        <w:numPr>
          <w:ilvl w:val="0"/>
          <w:numId w:val="3"/>
        </w:numPr>
        <w:spacing w:before="120"/>
        <w:contextualSpacing/>
        <w:jc w:val="both"/>
        <w:rPr>
          <w:lang w:val="gl-ES"/>
        </w:rPr>
      </w:pPr>
      <w:r>
        <w:rPr>
          <w:rFonts w:ascii="Arial" w:hAnsi="Arial"/>
          <w:lang w:val="gl-ES"/>
        </w:rPr>
        <w:t xml:space="preserve">Sempre que sexa posible, estableceranse sistemas alternativos de avaliación, por motivos de forza maior, para actividades de campo, </w:t>
      </w:r>
      <w:r>
        <w:rPr>
          <w:rFonts w:ascii="Arial" w:hAnsi="Arial"/>
          <w:lang w:val="gl-ES"/>
        </w:rPr>
        <w:t>laboratorio, e prácticas en xeral.</w:t>
      </w:r>
    </w:p>
    <w:p w14:paraId="3110A9E8" w14:textId="77777777" w:rsidR="00B360FA" w:rsidRDefault="00313EC0">
      <w:pPr>
        <w:pStyle w:val="Prrafodelista"/>
        <w:numPr>
          <w:ilvl w:val="0"/>
          <w:numId w:val="3"/>
        </w:numPr>
        <w:spacing w:before="120"/>
        <w:contextualSpacing/>
        <w:jc w:val="both"/>
        <w:rPr>
          <w:rFonts w:ascii="Arial" w:hAnsi="Arial"/>
          <w:lang w:val="gl-ES"/>
        </w:rPr>
      </w:pPr>
      <w:r>
        <w:rPr>
          <w:rFonts w:ascii="Arial" w:hAnsi="Arial"/>
          <w:lang w:val="gl-ES"/>
        </w:rPr>
        <w:t>O sistema de avaliación continua será o sistema por defecto nas guías docentes, e incorporará o máximo de actividades que faciliten a avaliación ao longo de todo o período lectivo.</w:t>
      </w:r>
    </w:p>
    <w:p w14:paraId="67530404" w14:textId="77777777" w:rsidR="00B360FA" w:rsidRDefault="00B360FA">
      <w:pPr>
        <w:pStyle w:val="Prrafodelista"/>
        <w:spacing w:before="120"/>
        <w:ind w:left="1440"/>
        <w:contextualSpacing/>
        <w:jc w:val="both"/>
        <w:rPr>
          <w:lang w:val="gl-ES"/>
        </w:rPr>
      </w:pPr>
    </w:p>
    <w:p w14:paraId="76CE0C61" w14:textId="77777777" w:rsidR="00B360FA" w:rsidRDefault="00313EC0">
      <w:pPr>
        <w:spacing w:before="120"/>
        <w:jc w:val="both"/>
        <w:rPr>
          <w:rFonts w:ascii="Arial" w:hAnsi="Arial"/>
          <w:lang w:val="gl-ES"/>
        </w:rPr>
      </w:pPr>
      <w:r>
        <w:rPr>
          <w:rFonts w:ascii="Arial" w:hAnsi="Arial"/>
          <w:lang w:val="gl-ES"/>
        </w:rPr>
        <w:t>Antes do comezo do curso académico, o c</w:t>
      </w:r>
      <w:r>
        <w:rPr>
          <w:rFonts w:ascii="Arial" w:hAnsi="Arial"/>
          <w:lang w:val="gl-ES"/>
        </w:rPr>
        <w:t>entro responsable da titulación aprobará as correspondentes addendas ás guías docentes de  cada materia do grao que serán publicadas e estarán a dispor do alumnado.</w:t>
      </w:r>
    </w:p>
    <w:p w14:paraId="59BDD9E7" w14:textId="77777777" w:rsidR="00B360FA" w:rsidRDefault="00313EC0">
      <w:pPr>
        <w:spacing w:before="120"/>
        <w:jc w:val="both"/>
        <w:rPr>
          <w:rFonts w:ascii="Arial" w:hAnsi="Arial"/>
          <w:lang w:val="gl-ES"/>
        </w:rPr>
      </w:pPr>
      <w:r>
        <w:rPr>
          <w:rFonts w:ascii="Arial" w:hAnsi="Arial"/>
          <w:lang w:val="gl-ES"/>
        </w:rPr>
        <w:t>As ditas addendas deberán ser remitidas pola vicerreitoría competente en materia de titulac</w:t>
      </w:r>
      <w:r>
        <w:rPr>
          <w:rFonts w:ascii="Arial" w:hAnsi="Arial"/>
          <w:lang w:val="gl-ES"/>
        </w:rPr>
        <w:t xml:space="preserve">ións tanto á Secretaría Xeral de Universidades como á Axencia para a Calidade do Sistema universitario de Galicia. </w:t>
      </w:r>
    </w:p>
    <w:p w14:paraId="635D45B6" w14:textId="77777777" w:rsidR="00B360FA" w:rsidRDefault="00313EC0">
      <w:pPr>
        <w:spacing w:before="120"/>
        <w:jc w:val="both"/>
        <w:rPr>
          <w:rFonts w:ascii="Arial" w:hAnsi="Arial"/>
          <w:lang w:val="gl-ES"/>
        </w:rPr>
      </w:pPr>
      <w:r>
        <w:rPr>
          <w:rFonts w:ascii="Arial" w:hAnsi="Arial"/>
          <w:lang w:val="gl-ES"/>
        </w:rPr>
        <w:t>Os centros nos que se impartan as titulacións que se integren no programa deberán aprobar un novo horario de clases e calendario de exames p</w:t>
      </w:r>
      <w:r>
        <w:rPr>
          <w:rFonts w:ascii="Arial" w:hAnsi="Arial"/>
          <w:lang w:val="gl-ES"/>
        </w:rPr>
        <w:t xml:space="preserve">ara adaptarse aos requisitos anteriormente expostos. </w:t>
      </w:r>
    </w:p>
    <w:p w14:paraId="0C484C4F" w14:textId="77777777" w:rsidR="00B360FA" w:rsidRDefault="00313EC0">
      <w:pPr>
        <w:spacing w:before="120"/>
        <w:jc w:val="both"/>
        <w:rPr>
          <w:rFonts w:ascii="Arial" w:hAnsi="Arial"/>
          <w:lang w:val="gl-ES"/>
        </w:rPr>
      </w:pPr>
      <w:r>
        <w:rPr>
          <w:rFonts w:ascii="Arial" w:hAnsi="Arial"/>
          <w:lang w:val="gl-ES"/>
        </w:rPr>
        <w:t>Unha vez presentada a solicitude de adhesión dunha titulación ao programa, o centro no que se imparta recibirá da Consellería de Educación, Universidade e Formación Profesional a autorización para publi</w:t>
      </w:r>
      <w:r>
        <w:rPr>
          <w:rFonts w:ascii="Arial" w:hAnsi="Arial"/>
          <w:lang w:val="gl-ES"/>
        </w:rPr>
        <w:t>citar interna e externamente a súa condición de CENTRO DOING (DOCENCIA INNOVADORA DO SUG).</w:t>
      </w:r>
    </w:p>
    <w:p w14:paraId="4CA42979" w14:textId="77777777" w:rsidR="00B360FA" w:rsidRDefault="00313EC0">
      <w:pPr>
        <w:spacing w:before="120"/>
        <w:jc w:val="both"/>
        <w:rPr>
          <w:rFonts w:ascii="Arial" w:hAnsi="Arial"/>
          <w:lang w:val="gl-ES"/>
        </w:rPr>
      </w:pPr>
      <w:r>
        <w:rPr>
          <w:rFonts w:ascii="Arial" w:hAnsi="Arial"/>
          <w:lang w:val="gl-ES"/>
        </w:rPr>
        <w:t>Poden presentarse ao programa tanto centros propios como adscritos das universidades públicas do SUG.</w:t>
      </w:r>
    </w:p>
    <w:p w14:paraId="50D7D854" w14:textId="77777777" w:rsidR="00B360FA" w:rsidRDefault="00313EC0">
      <w:pPr>
        <w:spacing w:before="120"/>
        <w:jc w:val="both"/>
        <w:rPr>
          <w:rFonts w:ascii="Arial" w:hAnsi="Arial"/>
          <w:lang w:val="gl-ES"/>
        </w:rPr>
      </w:pPr>
      <w:r>
        <w:rPr>
          <w:rFonts w:ascii="Arial" w:hAnsi="Arial"/>
          <w:lang w:val="gl-ES"/>
        </w:rPr>
        <w:t>Valorarase moi positivamente, a efectos de futuras compensación</w:t>
      </w:r>
      <w:r>
        <w:rPr>
          <w:rFonts w:ascii="Arial" w:hAnsi="Arial"/>
          <w:lang w:val="gl-ES"/>
        </w:rPr>
        <w:t>s, a proposta de adhesión dun campus de especialización completo.</w:t>
      </w:r>
    </w:p>
    <w:p w14:paraId="0392F266" w14:textId="77777777" w:rsidR="00B360FA" w:rsidRDefault="00B360FA">
      <w:pPr>
        <w:spacing w:before="120"/>
        <w:jc w:val="both"/>
        <w:rPr>
          <w:rFonts w:ascii="Arial" w:hAnsi="Arial"/>
          <w:lang w:val="gl-ES"/>
        </w:rPr>
      </w:pPr>
    </w:p>
    <w:p w14:paraId="3769EB67" w14:textId="77777777" w:rsidR="00B360FA" w:rsidRDefault="00B360FA">
      <w:pPr>
        <w:spacing w:before="120"/>
        <w:jc w:val="both"/>
        <w:rPr>
          <w:rFonts w:ascii="Arial" w:hAnsi="Arial"/>
          <w:lang w:val="gl-ES"/>
        </w:rPr>
      </w:pPr>
    </w:p>
    <w:p w14:paraId="757898AB" w14:textId="77777777" w:rsidR="00B360FA" w:rsidRDefault="00B360FA">
      <w:pPr>
        <w:spacing w:before="120"/>
        <w:jc w:val="both"/>
        <w:rPr>
          <w:rFonts w:ascii="Arial" w:hAnsi="Arial"/>
          <w:lang w:val="gl-ES"/>
        </w:rPr>
      </w:pPr>
    </w:p>
    <w:p w14:paraId="2E85D88D" w14:textId="77777777" w:rsidR="00B360FA" w:rsidRDefault="00B360FA">
      <w:pPr>
        <w:spacing w:before="120"/>
        <w:jc w:val="both"/>
        <w:rPr>
          <w:rFonts w:ascii="Arial" w:hAnsi="Arial"/>
          <w:lang w:val="gl-ES"/>
        </w:rPr>
      </w:pPr>
    </w:p>
    <w:p w14:paraId="5FD15996" w14:textId="77777777" w:rsidR="00B360FA" w:rsidRDefault="00B360FA">
      <w:pPr>
        <w:spacing w:before="120"/>
        <w:jc w:val="both"/>
        <w:rPr>
          <w:rFonts w:ascii="Arial" w:hAnsi="Arial"/>
          <w:lang w:val="gl-ES"/>
        </w:rPr>
      </w:pPr>
    </w:p>
    <w:p w14:paraId="7D66AA74" w14:textId="77777777" w:rsidR="00B360FA" w:rsidRDefault="00B360FA">
      <w:pPr>
        <w:spacing w:before="120"/>
        <w:jc w:val="both"/>
        <w:rPr>
          <w:rFonts w:ascii="Arial" w:hAnsi="Arial"/>
          <w:lang w:val="gl-ES"/>
        </w:rPr>
      </w:pPr>
    </w:p>
    <w:p w14:paraId="66A6119C" w14:textId="77777777" w:rsidR="00B360FA" w:rsidRDefault="00B360FA">
      <w:pPr>
        <w:spacing w:before="120"/>
        <w:jc w:val="both"/>
        <w:rPr>
          <w:rFonts w:ascii="Arial" w:hAnsi="Arial"/>
          <w:lang w:val="gl-ES"/>
        </w:rPr>
      </w:pPr>
    </w:p>
    <w:p w14:paraId="0BFE760D" w14:textId="77777777" w:rsidR="00B360FA" w:rsidRDefault="00B360FA">
      <w:pPr>
        <w:spacing w:before="120"/>
        <w:jc w:val="both"/>
        <w:rPr>
          <w:rFonts w:ascii="Arial" w:hAnsi="Arial"/>
          <w:lang w:val="gl-ES"/>
        </w:rPr>
      </w:pPr>
    </w:p>
    <w:p w14:paraId="3C03852C" w14:textId="77777777" w:rsidR="00B360FA" w:rsidRDefault="00B360FA">
      <w:pPr>
        <w:spacing w:before="120"/>
        <w:jc w:val="both"/>
        <w:rPr>
          <w:rFonts w:ascii="Arial" w:hAnsi="Arial"/>
          <w:lang w:val="gl-ES"/>
        </w:rPr>
      </w:pPr>
    </w:p>
    <w:p w14:paraId="6E18C884" w14:textId="77777777" w:rsidR="00B360FA" w:rsidRDefault="00B360FA">
      <w:pPr>
        <w:spacing w:before="120"/>
        <w:jc w:val="both"/>
        <w:rPr>
          <w:rFonts w:ascii="Arial" w:hAnsi="Arial"/>
          <w:lang w:val="gl-ES"/>
        </w:rPr>
      </w:pPr>
    </w:p>
    <w:p w14:paraId="47D1607F" w14:textId="77777777" w:rsidR="00B360FA" w:rsidRDefault="00B360FA">
      <w:pPr>
        <w:spacing w:before="120"/>
        <w:jc w:val="both"/>
        <w:rPr>
          <w:rFonts w:ascii="Arial" w:hAnsi="Arial"/>
          <w:lang w:val="gl-ES"/>
        </w:rPr>
      </w:pPr>
    </w:p>
    <w:p w14:paraId="466FBB62" w14:textId="77777777" w:rsidR="00B360FA" w:rsidRDefault="00B360FA">
      <w:pPr>
        <w:spacing w:before="120"/>
        <w:jc w:val="both"/>
        <w:rPr>
          <w:rFonts w:ascii="Arial" w:hAnsi="Arial"/>
          <w:lang w:val="gl-ES"/>
        </w:rPr>
      </w:pPr>
    </w:p>
    <w:p w14:paraId="477470DF" w14:textId="77777777" w:rsidR="00B360FA" w:rsidRDefault="00B360FA">
      <w:pPr>
        <w:spacing w:before="120"/>
        <w:jc w:val="both"/>
        <w:rPr>
          <w:rFonts w:ascii="Arial" w:hAnsi="Arial"/>
          <w:lang w:val="gl-ES"/>
        </w:rPr>
      </w:pPr>
    </w:p>
    <w:p w14:paraId="591B05C9" w14:textId="77777777" w:rsidR="00B360FA" w:rsidRDefault="00B360FA">
      <w:pPr>
        <w:spacing w:before="120"/>
        <w:jc w:val="both"/>
        <w:rPr>
          <w:rFonts w:ascii="Arial" w:hAnsi="Arial"/>
          <w:lang w:val="gl-ES"/>
        </w:rPr>
      </w:pPr>
    </w:p>
    <w:p w14:paraId="7CB9C3A3" w14:textId="77777777" w:rsidR="00B360FA" w:rsidRDefault="00B360FA">
      <w:pPr>
        <w:spacing w:before="120"/>
        <w:jc w:val="both"/>
        <w:rPr>
          <w:rFonts w:ascii="Arial" w:hAnsi="Arial"/>
          <w:lang w:val="gl-ES"/>
        </w:rPr>
      </w:pPr>
    </w:p>
    <w:p w14:paraId="7D933953" w14:textId="77777777" w:rsidR="00B360FA" w:rsidRDefault="00B360FA">
      <w:pPr>
        <w:spacing w:before="120"/>
        <w:jc w:val="both"/>
        <w:rPr>
          <w:rFonts w:ascii="Arial" w:hAnsi="Arial"/>
          <w:lang w:val="gl-ES"/>
        </w:rPr>
      </w:pPr>
    </w:p>
    <w:p w14:paraId="140B21C3" w14:textId="77777777" w:rsidR="00B360FA" w:rsidRDefault="00B360FA">
      <w:pPr>
        <w:spacing w:before="120"/>
        <w:jc w:val="both"/>
        <w:rPr>
          <w:rFonts w:ascii="Arial" w:hAnsi="Arial"/>
          <w:lang w:val="gl-ES"/>
        </w:rPr>
      </w:pPr>
    </w:p>
    <w:p w14:paraId="0A1AEC04" w14:textId="77777777" w:rsidR="00B360FA" w:rsidRDefault="00B360FA">
      <w:pPr>
        <w:spacing w:before="120"/>
        <w:jc w:val="both"/>
        <w:rPr>
          <w:rFonts w:ascii="Arial" w:hAnsi="Arial"/>
          <w:lang w:val="gl-ES"/>
        </w:rPr>
      </w:pPr>
    </w:p>
    <w:p w14:paraId="45DD1571" w14:textId="77777777" w:rsidR="00B360FA" w:rsidRDefault="00B360FA">
      <w:pPr>
        <w:spacing w:before="120"/>
        <w:jc w:val="both"/>
        <w:rPr>
          <w:rFonts w:ascii="Arial" w:hAnsi="Arial"/>
          <w:lang w:val="gl-ES"/>
        </w:rPr>
      </w:pPr>
    </w:p>
    <w:p w14:paraId="4D8C6E89" w14:textId="77777777" w:rsidR="00B360FA" w:rsidRDefault="00B360FA">
      <w:pPr>
        <w:spacing w:before="120"/>
        <w:jc w:val="both"/>
        <w:rPr>
          <w:rFonts w:ascii="Arial" w:hAnsi="Arial"/>
          <w:lang w:val="gl-ES"/>
        </w:rPr>
      </w:pPr>
    </w:p>
    <w:p w14:paraId="1F79597C" w14:textId="77777777" w:rsidR="00B360FA" w:rsidRDefault="00B360FA">
      <w:pPr>
        <w:spacing w:before="120"/>
        <w:jc w:val="both"/>
        <w:rPr>
          <w:rFonts w:ascii="Arial" w:hAnsi="Arial"/>
          <w:lang w:val="gl-ES"/>
        </w:rPr>
      </w:pPr>
    </w:p>
    <w:p w14:paraId="0D6AAA1D" w14:textId="77777777" w:rsidR="00B360FA" w:rsidRDefault="00B360FA">
      <w:pPr>
        <w:spacing w:before="120"/>
        <w:jc w:val="both"/>
        <w:rPr>
          <w:rFonts w:ascii="Arial" w:hAnsi="Arial"/>
          <w:lang w:val="gl-ES"/>
        </w:rPr>
      </w:pPr>
    </w:p>
    <w:p w14:paraId="500CD9A0" w14:textId="77777777" w:rsidR="00B360FA" w:rsidRDefault="00B360FA">
      <w:pPr>
        <w:spacing w:before="120"/>
        <w:jc w:val="both"/>
        <w:rPr>
          <w:rFonts w:ascii="Arial" w:hAnsi="Arial"/>
          <w:lang w:val="gl-ES"/>
        </w:rPr>
      </w:pPr>
    </w:p>
    <w:p w14:paraId="1805A6B8" w14:textId="77777777" w:rsidR="00B360FA" w:rsidRDefault="00B360FA">
      <w:pPr>
        <w:spacing w:before="120"/>
        <w:jc w:val="both"/>
        <w:rPr>
          <w:rFonts w:ascii="Arial" w:hAnsi="Arial"/>
          <w:lang w:val="gl-ES"/>
        </w:rPr>
      </w:pPr>
    </w:p>
    <w:p w14:paraId="2BD9A149" w14:textId="77777777" w:rsidR="00B360FA" w:rsidRDefault="00B360FA">
      <w:pPr>
        <w:spacing w:before="120"/>
        <w:jc w:val="both"/>
        <w:rPr>
          <w:rFonts w:ascii="Arial" w:hAnsi="Arial"/>
          <w:lang w:val="gl-ES"/>
        </w:rPr>
      </w:pPr>
    </w:p>
    <w:p w14:paraId="570D2916" w14:textId="77777777" w:rsidR="00B360FA" w:rsidRDefault="00B360FA">
      <w:pPr>
        <w:spacing w:before="120"/>
        <w:jc w:val="both"/>
        <w:rPr>
          <w:rFonts w:ascii="Arial" w:hAnsi="Arial"/>
          <w:b/>
          <w:color w:val="004CBF"/>
          <w:sz w:val="28"/>
          <w:szCs w:val="28"/>
          <w:lang w:val="gl-ES"/>
        </w:rPr>
      </w:pPr>
    </w:p>
    <w:p w14:paraId="2EEE1A58" w14:textId="77777777" w:rsidR="00B360FA" w:rsidRDefault="00313EC0">
      <w:pPr>
        <w:spacing w:before="120"/>
        <w:jc w:val="both"/>
      </w:pPr>
      <w:r>
        <w:rPr>
          <w:rFonts w:ascii="Arial" w:hAnsi="Arial"/>
          <w:b/>
          <w:color w:val="004CBF"/>
          <w:sz w:val="28"/>
          <w:szCs w:val="28"/>
          <w:lang w:val="gl-ES"/>
        </w:rPr>
        <w:t>4. Infraestruturas legadas á docencia</w:t>
      </w:r>
    </w:p>
    <w:p w14:paraId="7F756447" w14:textId="77777777" w:rsidR="00B360FA" w:rsidRDefault="00B360FA">
      <w:pPr>
        <w:spacing w:before="120"/>
        <w:jc w:val="both"/>
        <w:rPr>
          <w:rFonts w:ascii="Arial" w:hAnsi="Arial"/>
          <w:lang w:val="gl-ES"/>
        </w:rPr>
      </w:pPr>
    </w:p>
    <w:p w14:paraId="5594EE7A" w14:textId="77777777" w:rsidR="00B360FA" w:rsidRDefault="00313EC0">
      <w:pPr>
        <w:spacing w:before="120"/>
        <w:jc w:val="both"/>
        <w:rPr>
          <w:lang w:val="gl-ES"/>
        </w:rPr>
      </w:pPr>
      <w:r>
        <w:rPr>
          <w:rFonts w:ascii="Arial" w:hAnsi="Arial"/>
          <w:lang w:val="gl-ES"/>
        </w:rPr>
        <w:t xml:space="preserve">Unha parte esencial do programa consiste en que os centros acometan investimentos materiais que acompañen o esforzo do </w:t>
      </w:r>
      <w:r>
        <w:rPr>
          <w:rFonts w:ascii="Arial" w:hAnsi="Arial"/>
          <w:lang w:val="gl-ES"/>
        </w:rPr>
        <w:t>profesorado para que a docencia mixta dun título se desenvolva en condicións similares á docencia presencial pura clásica.</w:t>
      </w:r>
    </w:p>
    <w:p w14:paraId="4D8DB3BC" w14:textId="77777777" w:rsidR="00B360FA" w:rsidRDefault="00313EC0">
      <w:pPr>
        <w:spacing w:before="120"/>
        <w:jc w:val="both"/>
        <w:rPr>
          <w:lang w:val="gl-ES"/>
        </w:rPr>
      </w:pPr>
      <w:r>
        <w:rPr>
          <w:rFonts w:ascii="Arial" w:hAnsi="Arial"/>
          <w:lang w:val="gl-ES"/>
        </w:rPr>
        <w:t>É evidente que unha parte importante corresponde ó reforzo formativo do PDI, que se aborda nun apartado máis adiante.</w:t>
      </w:r>
    </w:p>
    <w:p w14:paraId="5034FEF9" w14:textId="77777777" w:rsidR="00B360FA" w:rsidRDefault="00313EC0">
      <w:pPr>
        <w:spacing w:before="120"/>
        <w:jc w:val="both"/>
        <w:rPr>
          <w:lang w:val="gl-ES"/>
        </w:rPr>
      </w:pPr>
      <w:r>
        <w:rPr>
          <w:rFonts w:ascii="Arial" w:hAnsi="Arial"/>
          <w:lang w:val="gl-ES"/>
        </w:rPr>
        <w:t>Hai outros aspe</w:t>
      </w:r>
      <w:r>
        <w:rPr>
          <w:rFonts w:ascii="Arial" w:hAnsi="Arial"/>
          <w:lang w:val="gl-ES"/>
        </w:rPr>
        <w:t xml:space="preserve">ctos importantes neste capítulo. O primeiro, é a mellora da docencia virtual, que require, esencialmente, investimentos en infraestrutura tecnolóxica. Pode necesitarse adquisición de </w:t>
      </w:r>
      <w:r>
        <w:rPr>
          <w:rFonts w:ascii="Arial" w:hAnsi="Arial"/>
          <w:i/>
          <w:iCs/>
          <w:lang w:val="gl-ES"/>
        </w:rPr>
        <w:t>hardware</w:t>
      </w:r>
      <w:r>
        <w:rPr>
          <w:rFonts w:ascii="Arial" w:hAnsi="Arial"/>
          <w:lang w:val="gl-ES"/>
        </w:rPr>
        <w:t>, mellorar as aulas informáticas do centro, e outros epígrafes si</w:t>
      </w:r>
      <w:r>
        <w:rPr>
          <w:rFonts w:ascii="Arial" w:hAnsi="Arial"/>
          <w:lang w:val="gl-ES"/>
        </w:rPr>
        <w:t xml:space="preserve">milares para que o sistema </w:t>
      </w:r>
      <w:r>
        <w:rPr>
          <w:rFonts w:ascii="Arial" w:hAnsi="Arial"/>
          <w:i/>
          <w:iCs/>
          <w:lang w:val="gl-ES"/>
        </w:rPr>
        <w:t>online</w:t>
      </w:r>
      <w:r>
        <w:rPr>
          <w:rFonts w:ascii="Arial" w:hAnsi="Arial"/>
          <w:lang w:val="gl-ES"/>
        </w:rPr>
        <w:t xml:space="preserve"> do centro poida resistir sen incidencias o previsible aumento do tráfico.</w:t>
      </w:r>
    </w:p>
    <w:p w14:paraId="1C2681D5" w14:textId="77777777" w:rsidR="00B360FA" w:rsidRDefault="00313EC0">
      <w:pPr>
        <w:spacing w:before="120"/>
        <w:jc w:val="both"/>
      </w:pPr>
      <w:r>
        <w:rPr>
          <w:rFonts w:ascii="Arial" w:hAnsi="Arial"/>
          <w:lang w:val="gl-ES"/>
        </w:rPr>
        <w:t>Un terceiro aspecto está nas compras de materiais docentes adaptadas á nova realidade. Neste campo destacan, loxicamente, os materiais escritos, com</w:t>
      </w:r>
      <w:r>
        <w:rPr>
          <w:rFonts w:ascii="Arial" w:hAnsi="Arial"/>
          <w:lang w:val="gl-ES"/>
        </w:rPr>
        <w:t xml:space="preserve">o manuais, que poden requirir licencias para o alumnado. O obxectivo é que o alumnado teña ao seu dispor en físico nas bibliotecas e en virtual nas aulas virtuais, a totalidade do material docente básico que precise para obter a máxima cualificación nunha </w:t>
      </w:r>
      <w:r>
        <w:rPr>
          <w:rFonts w:ascii="Arial" w:hAnsi="Arial"/>
          <w:lang w:val="gl-ES"/>
        </w:rPr>
        <w:t>materia. Tamén o resto de material como programas informáticos especializados, simuladores, e calquera outro material alternativo a actividades físicas prácticas contidas na guía docente.</w:t>
      </w:r>
    </w:p>
    <w:p w14:paraId="0C4F8706" w14:textId="77777777" w:rsidR="00B360FA" w:rsidRDefault="00313EC0">
      <w:pPr>
        <w:spacing w:before="120"/>
        <w:jc w:val="both"/>
        <w:rPr>
          <w:lang w:val="gl-ES"/>
        </w:rPr>
      </w:pPr>
      <w:r>
        <w:rPr>
          <w:rFonts w:ascii="Arial" w:hAnsi="Arial"/>
          <w:lang w:val="gl-ES"/>
        </w:rPr>
        <w:t>Un punto final se corresponde coas posibilidades de seguimento virtu</w:t>
      </w:r>
      <w:r>
        <w:rPr>
          <w:rFonts w:ascii="Arial" w:hAnsi="Arial"/>
          <w:lang w:val="gl-ES"/>
        </w:rPr>
        <w:t>al do alumnado. A crise do segundo cuadrimestre do curso 2019-20 fixo que as universidades detectaran as necesidades entre o seu alumnado en posesión dun equipo mínimo informático e de conectividade para seguir actividades virtuais de docencia e exame.</w:t>
      </w:r>
    </w:p>
    <w:p w14:paraId="61FB9EF6" w14:textId="77777777" w:rsidR="00B360FA" w:rsidRDefault="00313EC0">
      <w:pPr>
        <w:spacing w:before="120"/>
        <w:jc w:val="both"/>
      </w:pPr>
      <w:r>
        <w:rPr>
          <w:rFonts w:ascii="Arial" w:hAnsi="Arial"/>
          <w:lang w:val="gl-ES"/>
        </w:rPr>
        <w:t xml:space="preserve">As </w:t>
      </w:r>
      <w:r>
        <w:rPr>
          <w:rFonts w:ascii="Arial" w:hAnsi="Arial"/>
          <w:lang w:val="gl-ES"/>
        </w:rPr>
        <w:t xml:space="preserve">universidades responderon de seguido con préstamos gratuítos de equipos e </w:t>
      </w:r>
      <w:r>
        <w:rPr>
          <w:rFonts w:ascii="Arial" w:hAnsi="Arial"/>
          <w:i/>
          <w:iCs/>
          <w:lang w:val="gl-ES"/>
        </w:rPr>
        <w:t>routers</w:t>
      </w:r>
      <w:r>
        <w:rPr>
          <w:rFonts w:ascii="Arial" w:hAnsi="Arial"/>
          <w:lang w:val="gl-ES"/>
        </w:rPr>
        <w:t>, entre outros. Semella lóxico que os centros que se integren no programa requiran ao comezo de curso unha información similar ao seu alumnado para poder atallar os casos de f</w:t>
      </w:r>
      <w:r>
        <w:rPr>
          <w:rFonts w:ascii="Arial" w:hAnsi="Arial"/>
          <w:lang w:val="gl-ES"/>
        </w:rPr>
        <w:t>enda dixital que se detecten de maneira inmediata.</w:t>
      </w:r>
    </w:p>
    <w:p w14:paraId="0D0E1C89" w14:textId="77777777" w:rsidR="00B360FA" w:rsidRDefault="00313EC0">
      <w:pPr>
        <w:spacing w:before="120"/>
        <w:jc w:val="both"/>
      </w:pPr>
      <w:r>
        <w:rPr>
          <w:rFonts w:ascii="Arial" w:hAnsi="Arial"/>
          <w:lang w:val="gl-ES"/>
        </w:rPr>
        <w:t xml:space="preserve">E, por último, hai outra serie de accións que, no novo escenario, deben abordar os centros. Referímonos aos programas de difusión e promoción </w:t>
      </w:r>
      <w:r>
        <w:rPr>
          <w:rFonts w:ascii="Arial" w:hAnsi="Arial"/>
          <w:i/>
          <w:iCs/>
          <w:lang w:val="gl-ES"/>
        </w:rPr>
        <w:t>online</w:t>
      </w:r>
      <w:r>
        <w:rPr>
          <w:rFonts w:ascii="Arial" w:hAnsi="Arial"/>
          <w:lang w:val="gl-ES"/>
        </w:rPr>
        <w:t>. Entre eles están:</w:t>
      </w:r>
    </w:p>
    <w:p w14:paraId="71696D16" w14:textId="77777777" w:rsidR="00B360FA" w:rsidRDefault="00B360FA">
      <w:pPr>
        <w:spacing w:before="120"/>
        <w:jc w:val="both"/>
        <w:rPr>
          <w:rFonts w:ascii="Arial" w:hAnsi="Arial"/>
          <w:lang w:val="gl-ES"/>
        </w:rPr>
      </w:pPr>
    </w:p>
    <w:p w14:paraId="748AE378" w14:textId="77777777" w:rsidR="00B360FA" w:rsidRDefault="00313EC0">
      <w:pPr>
        <w:pStyle w:val="Prrafodelista"/>
        <w:numPr>
          <w:ilvl w:val="0"/>
          <w:numId w:val="3"/>
        </w:numPr>
        <w:spacing w:before="120"/>
        <w:contextualSpacing/>
        <w:jc w:val="both"/>
      </w:pPr>
      <w:r>
        <w:rPr>
          <w:rFonts w:ascii="Arial" w:hAnsi="Arial"/>
          <w:lang w:val="gl-ES"/>
        </w:rPr>
        <w:t xml:space="preserve">A xeración de </w:t>
      </w:r>
      <w:r>
        <w:rPr>
          <w:rFonts w:ascii="Arial" w:hAnsi="Arial"/>
          <w:i/>
          <w:lang w:val="gl-ES"/>
        </w:rPr>
        <w:t>leads</w:t>
      </w:r>
      <w:r>
        <w:rPr>
          <w:rFonts w:ascii="Arial" w:hAnsi="Arial"/>
          <w:lang w:val="gl-ES"/>
        </w:rPr>
        <w:t xml:space="preserve">. Necesario para </w:t>
      </w:r>
      <w:r>
        <w:rPr>
          <w:rFonts w:ascii="Arial" w:hAnsi="Arial"/>
          <w:lang w:val="gl-ES"/>
        </w:rPr>
        <w:t>aumentar a xeración de tráfico mediante un programa de desenvolvemento da web e optimización SEO.</w:t>
      </w:r>
    </w:p>
    <w:p w14:paraId="0F4563D0" w14:textId="77777777" w:rsidR="00B360FA" w:rsidRDefault="00B360FA">
      <w:pPr>
        <w:pStyle w:val="Prrafodelista"/>
        <w:spacing w:before="120"/>
        <w:ind w:left="1440"/>
        <w:contextualSpacing/>
        <w:jc w:val="both"/>
        <w:rPr>
          <w:rFonts w:ascii="Arial" w:hAnsi="Arial"/>
          <w:lang w:val="gl-ES"/>
        </w:rPr>
      </w:pPr>
    </w:p>
    <w:p w14:paraId="7412E7B8" w14:textId="77777777" w:rsidR="00B360FA" w:rsidRDefault="00313EC0">
      <w:pPr>
        <w:pStyle w:val="Prrafodelista"/>
        <w:numPr>
          <w:ilvl w:val="0"/>
          <w:numId w:val="3"/>
        </w:numPr>
        <w:spacing w:before="120"/>
        <w:contextualSpacing/>
        <w:jc w:val="both"/>
      </w:pPr>
      <w:r>
        <w:rPr>
          <w:rFonts w:ascii="Arial" w:hAnsi="Arial"/>
          <w:lang w:val="gl-ES"/>
        </w:rPr>
        <w:t xml:space="preserve">Programa de creación de contidos. Nos medios dixitais actuais, é vital a xeración de gran cantidade de contido multimedia relevante e actualizado, con gran </w:t>
      </w:r>
      <w:r>
        <w:rPr>
          <w:rFonts w:ascii="Arial" w:hAnsi="Arial"/>
          <w:lang w:val="gl-ES"/>
        </w:rPr>
        <w:t xml:space="preserve">variedade de formatos que non só se adapten ao medio, senón que o aproveiten maximizando as súas vantaxes. Isto abarca dende os textos e imaxes que aparecen nos anuncios pagados ata as publicacións en redes sociais e noticias na web. </w:t>
      </w:r>
    </w:p>
    <w:p w14:paraId="145070C9" w14:textId="77777777" w:rsidR="00B360FA" w:rsidRDefault="00313EC0">
      <w:pPr>
        <w:spacing w:before="120"/>
        <w:jc w:val="both"/>
        <w:rPr>
          <w:lang w:val="gl-ES"/>
        </w:rPr>
      </w:pPr>
      <w:r>
        <w:rPr>
          <w:rFonts w:ascii="Arial" w:hAnsi="Arial"/>
          <w:lang w:val="gl-ES"/>
        </w:rPr>
        <w:t>En resumo, é necesari</w:t>
      </w:r>
      <w:r>
        <w:rPr>
          <w:rFonts w:ascii="Arial" w:hAnsi="Arial"/>
          <w:lang w:val="gl-ES"/>
        </w:rPr>
        <w:t xml:space="preserve">o achegar contido regularmente a todas as plataformas nas que estarán presentes a facultade e o grao. Pode ser necesario nestes aspectos a contratación dun deseñador gratifico/ </w:t>
      </w:r>
      <w:r>
        <w:rPr>
          <w:rFonts w:ascii="Arial" w:hAnsi="Arial"/>
          <w:i/>
          <w:iCs/>
          <w:lang w:val="gl-ES"/>
        </w:rPr>
        <w:t>community manager</w:t>
      </w:r>
      <w:r>
        <w:rPr>
          <w:rFonts w:ascii="Arial" w:hAnsi="Arial"/>
          <w:lang w:val="gl-ES"/>
        </w:rPr>
        <w:t>, que deseñe, calendarice, actualice e publique contido regu</w:t>
      </w:r>
      <w:r>
        <w:rPr>
          <w:rFonts w:ascii="Arial" w:hAnsi="Arial"/>
          <w:lang w:val="gl-ES"/>
        </w:rPr>
        <w:t xml:space="preserve">larmente e enfocado ao cumprimento dos obxectivos da facultade. </w:t>
      </w:r>
    </w:p>
    <w:p w14:paraId="6D039B12" w14:textId="77777777" w:rsidR="00B360FA" w:rsidRDefault="00B360FA">
      <w:pPr>
        <w:spacing w:before="120"/>
        <w:jc w:val="both"/>
        <w:rPr>
          <w:rFonts w:ascii="Arial" w:hAnsi="Arial"/>
          <w:lang w:val="gl-ES"/>
        </w:rPr>
      </w:pPr>
    </w:p>
    <w:p w14:paraId="3E60E964" w14:textId="77777777" w:rsidR="00B360FA" w:rsidRDefault="00B360FA">
      <w:pPr>
        <w:pStyle w:val="Prrafodelista"/>
        <w:spacing w:before="120"/>
        <w:ind w:left="1080"/>
        <w:contextualSpacing/>
        <w:jc w:val="both"/>
        <w:rPr>
          <w:b/>
          <w:sz w:val="28"/>
          <w:szCs w:val="28"/>
          <w:lang w:val="gl-ES"/>
        </w:rPr>
      </w:pPr>
    </w:p>
    <w:p w14:paraId="26E671E1" w14:textId="77777777" w:rsidR="00B360FA" w:rsidRDefault="00B360FA">
      <w:pPr>
        <w:pStyle w:val="Prrafodelista"/>
        <w:spacing w:before="120"/>
        <w:ind w:left="1080"/>
        <w:contextualSpacing/>
        <w:jc w:val="both"/>
        <w:rPr>
          <w:b/>
          <w:sz w:val="28"/>
          <w:szCs w:val="28"/>
          <w:lang w:val="gl-ES"/>
        </w:rPr>
      </w:pPr>
    </w:p>
    <w:p w14:paraId="71AB8254" w14:textId="77777777" w:rsidR="00B360FA" w:rsidRDefault="00B360FA">
      <w:pPr>
        <w:pStyle w:val="Prrafodelista"/>
        <w:spacing w:before="120"/>
        <w:ind w:left="1080"/>
        <w:contextualSpacing/>
        <w:jc w:val="both"/>
        <w:rPr>
          <w:b/>
          <w:sz w:val="28"/>
          <w:szCs w:val="28"/>
          <w:lang w:val="gl-ES"/>
        </w:rPr>
      </w:pPr>
    </w:p>
    <w:p w14:paraId="5BB3B631" w14:textId="77777777" w:rsidR="00B360FA" w:rsidRDefault="00B360FA">
      <w:pPr>
        <w:pStyle w:val="Prrafodelista"/>
        <w:spacing w:before="120"/>
        <w:ind w:left="1080"/>
        <w:contextualSpacing/>
        <w:jc w:val="both"/>
        <w:rPr>
          <w:b/>
          <w:sz w:val="28"/>
          <w:szCs w:val="28"/>
          <w:lang w:val="gl-ES"/>
        </w:rPr>
      </w:pPr>
    </w:p>
    <w:p w14:paraId="18616260" w14:textId="77777777" w:rsidR="00B360FA" w:rsidRDefault="00B360FA">
      <w:pPr>
        <w:pStyle w:val="Prrafodelista"/>
        <w:spacing w:before="120"/>
        <w:ind w:left="1080"/>
        <w:contextualSpacing/>
        <w:jc w:val="both"/>
        <w:rPr>
          <w:b/>
          <w:sz w:val="28"/>
          <w:szCs w:val="28"/>
          <w:lang w:val="gl-ES"/>
        </w:rPr>
      </w:pPr>
    </w:p>
    <w:p w14:paraId="6B07B7EB" w14:textId="77777777" w:rsidR="00B360FA" w:rsidRDefault="00B360FA">
      <w:pPr>
        <w:pStyle w:val="Prrafodelista"/>
        <w:spacing w:before="120"/>
        <w:ind w:left="1080"/>
        <w:contextualSpacing/>
        <w:jc w:val="both"/>
        <w:rPr>
          <w:b/>
          <w:sz w:val="28"/>
          <w:szCs w:val="28"/>
          <w:lang w:val="gl-ES"/>
        </w:rPr>
      </w:pPr>
    </w:p>
    <w:p w14:paraId="2227914F" w14:textId="77777777" w:rsidR="00B360FA" w:rsidRDefault="00B360FA">
      <w:pPr>
        <w:pStyle w:val="Prrafodelista"/>
        <w:spacing w:before="120"/>
        <w:ind w:left="1080"/>
        <w:contextualSpacing/>
        <w:jc w:val="both"/>
        <w:rPr>
          <w:b/>
          <w:sz w:val="28"/>
          <w:szCs w:val="28"/>
          <w:lang w:val="gl-ES"/>
        </w:rPr>
      </w:pPr>
    </w:p>
    <w:p w14:paraId="62FE3C91" w14:textId="77777777" w:rsidR="00B360FA" w:rsidRDefault="00B360FA">
      <w:pPr>
        <w:pStyle w:val="Prrafodelista"/>
        <w:spacing w:before="120"/>
        <w:ind w:left="1080"/>
        <w:contextualSpacing/>
        <w:jc w:val="both"/>
        <w:rPr>
          <w:b/>
          <w:sz w:val="28"/>
          <w:szCs w:val="28"/>
          <w:lang w:val="gl-ES"/>
        </w:rPr>
      </w:pPr>
    </w:p>
    <w:p w14:paraId="4E6681B5" w14:textId="77777777" w:rsidR="00B360FA" w:rsidRDefault="00B360FA">
      <w:pPr>
        <w:pStyle w:val="Prrafodelista"/>
        <w:spacing w:before="120"/>
        <w:ind w:left="1080"/>
        <w:contextualSpacing/>
        <w:jc w:val="both"/>
        <w:rPr>
          <w:b/>
          <w:sz w:val="28"/>
          <w:szCs w:val="28"/>
          <w:lang w:val="gl-ES"/>
        </w:rPr>
      </w:pPr>
    </w:p>
    <w:p w14:paraId="4D8AE055" w14:textId="77777777" w:rsidR="00B360FA" w:rsidRDefault="00B360FA">
      <w:pPr>
        <w:pStyle w:val="Prrafodelista"/>
        <w:spacing w:before="120"/>
        <w:ind w:left="1080"/>
        <w:contextualSpacing/>
        <w:jc w:val="both"/>
        <w:rPr>
          <w:b/>
          <w:sz w:val="28"/>
          <w:szCs w:val="28"/>
          <w:lang w:val="gl-ES"/>
        </w:rPr>
      </w:pPr>
    </w:p>
    <w:p w14:paraId="63CD0614" w14:textId="77777777" w:rsidR="00B360FA" w:rsidRDefault="00B360FA">
      <w:pPr>
        <w:pStyle w:val="Prrafodelista"/>
        <w:spacing w:before="120"/>
        <w:ind w:left="1080"/>
        <w:contextualSpacing/>
        <w:jc w:val="both"/>
        <w:rPr>
          <w:b/>
          <w:sz w:val="28"/>
          <w:szCs w:val="28"/>
          <w:lang w:val="gl-ES"/>
        </w:rPr>
      </w:pPr>
    </w:p>
    <w:p w14:paraId="4B6F0801" w14:textId="77777777" w:rsidR="00B360FA" w:rsidRDefault="00B360FA">
      <w:pPr>
        <w:pStyle w:val="Prrafodelista"/>
        <w:spacing w:before="120"/>
        <w:ind w:left="1080"/>
        <w:contextualSpacing/>
        <w:jc w:val="both"/>
        <w:rPr>
          <w:b/>
          <w:sz w:val="28"/>
          <w:szCs w:val="28"/>
          <w:lang w:val="gl-ES"/>
        </w:rPr>
      </w:pPr>
    </w:p>
    <w:p w14:paraId="7D92E6ED" w14:textId="77777777" w:rsidR="00B360FA" w:rsidRDefault="00B360FA">
      <w:pPr>
        <w:pStyle w:val="Prrafodelista"/>
        <w:spacing w:before="120"/>
        <w:ind w:left="1080"/>
        <w:contextualSpacing/>
        <w:jc w:val="both"/>
        <w:rPr>
          <w:b/>
          <w:sz w:val="28"/>
          <w:szCs w:val="28"/>
          <w:lang w:val="gl-ES"/>
        </w:rPr>
      </w:pPr>
    </w:p>
    <w:p w14:paraId="07B206C4" w14:textId="77777777" w:rsidR="00B360FA" w:rsidRDefault="00B360FA">
      <w:pPr>
        <w:pStyle w:val="Prrafodelista"/>
        <w:spacing w:before="120"/>
        <w:ind w:left="1080"/>
        <w:contextualSpacing/>
        <w:jc w:val="both"/>
        <w:rPr>
          <w:b/>
          <w:sz w:val="28"/>
          <w:szCs w:val="28"/>
          <w:lang w:val="gl-ES"/>
        </w:rPr>
      </w:pPr>
    </w:p>
    <w:p w14:paraId="53BA39A2" w14:textId="77777777" w:rsidR="00B360FA" w:rsidRDefault="00B360FA">
      <w:pPr>
        <w:pStyle w:val="Prrafodelista"/>
        <w:spacing w:before="120"/>
        <w:ind w:left="1080"/>
        <w:contextualSpacing/>
        <w:jc w:val="both"/>
        <w:rPr>
          <w:b/>
          <w:sz w:val="28"/>
          <w:szCs w:val="28"/>
          <w:lang w:val="gl-ES"/>
        </w:rPr>
      </w:pPr>
    </w:p>
    <w:p w14:paraId="2A41F10B" w14:textId="77777777" w:rsidR="00B360FA" w:rsidRDefault="00B360FA">
      <w:pPr>
        <w:pStyle w:val="Prrafodelista"/>
        <w:spacing w:before="120"/>
        <w:ind w:left="1080"/>
        <w:contextualSpacing/>
        <w:jc w:val="both"/>
        <w:rPr>
          <w:b/>
          <w:sz w:val="28"/>
          <w:szCs w:val="28"/>
          <w:lang w:val="gl-ES"/>
        </w:rPr>
      </w:pPr>
    </w:p>
    <w:p w14:paraId="3EC8E9C5" w14:textId="77777777" w:rsidR="00B360FA" w:rsidRDefault="00B360FA">
      <w:pPr>
        <w:pStyle w:val="Prrafodelista"/>
        <w:spacing w:before="120"/>
        <w:ind w:left="1080"/>
        <w:contextualSpacing/>
        <w:jc w:val="both"/>
        <w:rPr>
          <w:b/>
          <w:sz w:val="28"/>
          <w:szCs w:val="28"/>
          <w:lang w:val="gl-ES"/>
        </w:rPr>
      </w:pPr>
    </w:p>
    <w:p w14:paraId="3CBCFBF0" w14:textId="77777777" w:rsidR="00B360FA" w:rsidRDefault="00B360FA">
      <w:pPr>
        <w:pStyle w:val="Prrafodelista"/>
        <w:spacing w:before="120"/>
        <w:ind w:left="1080"/>
        <w:contextualSpacing/>
        <w:jc w:val="both"/>
        <w:rPr>
          <w:b/>
          <w:sz w:val="28"/>
          <w:szCs w:val="28"/>
          <w:lang w:val="gl-ES"/>
        </w:rPr>
      </w:pPr>
    </w:p>
    <w:p w14:paraId="391A0A11" w14:textId="77777777" w:rsidR="00B360FA" w:rsidRDefault="00B360FA">
      <w:pPr>
        <w:pStyle w:val="Prrafodelista"/>
        <w:spacing w:before="120"/>
        <w:ind w:left="1080"/>
        <w:contextualSpacing/>
        <w:jc w:val="both"/>
        <w:rPr>
          <w:b/>
          <w:sz w:val="28"/>
          <w:szCs w:val="28"/>
          <w:lang w:val="gl-ES"/>
        </w:rPr>
      </w:pPr>
    </w:p>
    <w:p w14:paraId="37010CE3" w14:textId="77777777" w:rsidR="00B360FA" w:rsidRDefault="00B360FA">
      <w:pPr>
        <w:pStyle w:val="Prrafodelista"/>
        <w:spacing w:before="120"/>
        <w:ind w:left="1080"/>
        <w:contextualSpacing/>
        <w:jc w:val="both"/>
        <w:rPr>
          <w:b/>
          <w:sz w:val="28"/>
          <w:szCs w:val="28"/>
          <w:lang w:val="gl-ES"/>
        </w:rPr>
      </w:pPr>
    </w:p>
    <w:p w14:paraId="3E582AB8" w14:textId="77777777" w:rsidR="00B360FA" w:rsidRDefault="00B360FA">
      <w:pPr>
        <w:pStyle w:val="Prrafodelista"/>
        <w:spacing w:before="120"/>
        <w:ind w:left="1080"/>
        <w:contextualSpacing/>
        <w:jc w:val="both"/>
        <w:rPr>
          <w:b/>
          <w:sz w:val="28"/>
          <w:szCs w:val="28"/>
          <w:lang w:val="gl-ES"/>
        </w:rPr>
      </w:pPr>
    </w:p>
    <w:p w14:paraId="576BAEE8" w14:textId="77777777" w:rsidR="00B360FA" w:rsidRDefault="00B360FA">
      <w:pPr>
        <w:pStyle w:val="Prrafodelista"/>
        <w:spacing w:before="120"/>
        <w:ind w:left="1080"/>
        <w:contextualSpacing/>
        <w:jc w:val="both"/>
        <w:rPr>
          <w:b/>
          <w:sz w:val="28"/>
          <w:szCs w:val="28"/>
          <w:lang w:val="gl-ES"/>
        </w:rPr>
      </w:pPr>
    </w:p>
    <w:p w14:paraId="5921E0DB" w14:textId="77777777" w:rsidR="00B360FA" w:rsidRDefault="00B360FA">
      <w:pPr>
        <w:pStyle w:val="Prrafodelista"/>
        <w:spacing w:before="120"/>
        <w:ind w:left="1080"/>
        <w:contextualSpacing/>
        <w:jc w:val="both"/>
        <w:rPr>
          <w:b/>
          <w:sz w:val="28"/>
          <w:szCs w:val="28"/>
          <w:lang w:val="gl-ES"/>
        </w:rPr>
      </w:pPr>
    </w:p>
    <w:p w14:paraId="03BC24F4" w14:textId="77777777" w:rsidR="00B360FA" w:rsidRDefault="00B360FA">
      <w:pPr>
        <w:pStyle w:val="Prrafodelista"/>
        <w:spacing w:before="120"/>
        <w:ind w:left="1080"/>
        <w:contextualSpacing/>
        <w:jc w:val="both"/>
        <w:rPr>
          <w:b/>
          <w:sz w:val="28"/>
          <w:szCs w:val="28"/>
          <w:lang w:val="gl-ES"/>
        </w:rPr>
      </w:pPr>
    </w:p>
    <w:p w14:paraId="63E24DA0" w14:textId="77777777" w:rsidR="00B360FA" w:rsidRDefault="00B360FA">
      <w:pPr>
        <w:pStyle w:val="Prrafodelista"/>
        <w:spacing w:before="120"/>
        <w:ind w:left="1080"/>
        <w:contextualSpacing/>
        <w:jc w:val="both"/>
        <w:rPr>
          <w:b/>
          <w:sz w:val="28"/>
          <w:szCs w:val="28"/>
          <w:lang w:val="gl-ES"/>
        </w:rPr>
      </w:pPr>
    </w:p>
    <w:p w14:paraId="7BC8DAAC" w14:textId="77777777" w:rsidR="00B360FA" w:rsidRDefault="00B360FA">
      <w:pPr>
        <w:pStyle w:val="Prrafodelista"/>
        <w:spacing w:before="120"/>
        <w:ind w:left="1080"/>
        <w:contextualSpacing/>
        <w:jc w:val="both"/>
        <w:rPr>
          <w:b/>
          <w:sz w:val="28"/>
          <w:szCs w:val="28"/>
          <w:lang w:val="gl-ES"/>
        </w:rPr>
      </w:pPr>
    </w:p>
    <w:p w14:paraId="6379F9BC" w14:textId="77777777" w:rsidR="00B360FA" w:rsidRDefault="00B360FA">
      <w:pPr>
        <w:pStyle w:val="Prrafodelista"/>
        <w:spacing w:before="120"/>
        <w:ind w:left="1080"/>
        <w:contextualSpacing/>
        <w:jc w:val="both"/>
        <w:rPr>
          <w:b/>
          <w:sz w:val="28"/>
          <w:szCs w:val="28"/>
          <w:lang w:val="gl-ES"/>
        </w:rPr>
      </w:pPr>
    </w:p>
    <w:p w14:paraId="596E87DF" w14:textId="77777777" w:rsidR="00B360FA" w:rsidRDefault="00B360FA">
      <w:pPr>
        <w:pStyle w:val="Prrafodelista"/>
        <w:spacing w:before="120"/>
        <w:ind w:left="1080"/>
        <w:contextualSpacing/>
        <w:jc w:val="both"/>
        <w:rPr>
          <w:b/>
          <w:sz w:val="28"/>
          <w:szCs w:val="28"/>
          <w:lang w:val="gl-ES"/>
        </w:rPr>
      </w:pPr>
    </w:p>
    <w:p w14:paraId="005F6968" w14:textId="77777777" w:rsidR="00B360FA" w:rsidRDefault="00B360FA">
      <w:pPr>
        <w:pStyle w:val="Prrafodelista"/>
        <w:spacing w:before="120"/>
        <w:ind w:left="1080"/>
        <w:contextualSpacing/>
        <w:jc w:val="both"/>
        <w:rPr>
          <w:b/>
          <w:sz w:val="28"/>
          <w:szCs w:val="28"/>
          <w:lang w:val="gl-ES"/>
        </w:rPr>
      </w:pPr>
    </w:p>
    <w:p w14:paraId="675B63C4" w14:textId="77777777" w:rsidR="00B360FA" w:rsidRDefault="00B360FA">
      <w:pPr>
        <w:pStyle w:val="Prrafodelista"/>
        <w:spacing w:before="120"/>
        <w:ind w:left="1080"/>
        <w:contextualSpacing/>
        <w:jc w:val="both"/>
        <w:rPr>
          <w:b/>
          <w:sz w:val="28"/>
          <w:szCs w:val="28"/>
          <w:lang w:val="gl-ES"/>
        </w:rPr>
      </w:pPr>
    </w:p>
    <w:p w14:paraId="380F3DC2" w14:textId="77777777" w:rsidR="00B360FA" w:rsidRDefault="00B360FA">
      <w:pPr>
        <w:pStyle w:val="Prrafodelista"/>
        <w:spacing w:before="120"/>
        <w:ind w:left="1080"/>
        <w:contextualSpacing/>
        <w:jc w:val="both"/>
        <w:rPr>
          <w:b/>
          <w:sz w:val="28"/>
          <w:szCs w:val="28"/>
          <w:lang w:val="gl-ES"/>
        </w:rPr>
      </w:pPr>
    </w:p>
    <w:p w14:paraId="3BC0FE63" w14:textId="77777777" w:rsidR="00B360FA" w:rsidRDefault="00B360FA">
      <w:pPr>
        <w:pStyle w:val="Prrafodelista"/>
        <w:spacing w:before="120"/>
        <w:ind w:left="1080"/>
        <w:contextualSpacing/>
        <w:jc w:val="both"/>
        <w:rPr>
          <w:b/>
          <w:sz w:val="28"/>
          <w:szCs w:val="28"/>
          <w:lang w:val="gl-ES"/>
        </w:rPr>
      </w:pPr>
    </w:p>
    <w:p w14:paraId="75EBFDAB" w14:textId="77777777" w:rsidR="00B360FA" w:rsidRDefault="00B360FA">
      <w:pPr>
        <w:pStyle w:val="Prrafodelista"/>
        <w:spacing w:before="120"/>
        <w:ind w:left="1080"/>
        <w:contextualSpacing/>
        <w:jc w:val="both"/>
        <w:rPr>
          <w:b/>
          <w:sz w:val="28"/>
          <w:szCs w:val="28"/>
          <w:lang w:val="gl-ES"/>
        </w:rPr>
      </w:pPr>
    </w:p>
    <w:p w14:paraId="796F83ED" w14:textId="77777777" w:rsidR="00B360FA" w:rsidRDefault="00B360FA">
      <w:pPr>
        <w:pStyle w:val="Prrafodelista"/>
        <w:spacing w:before="120"/>
        <w:ind w:left="1080"/>
        <w:contextualSpacing/>
        <w:jc w:val="both"/>
        <w:rPr>
          <w:b/>
          <w:sz w:val="28"/>
          <w:szCs w:val="28"/>
          <w:lang w:val="gl-ES"/>
        </w:rPr>
      </w:pPr>
    </w:p>
    <w:p w14:paraId="46251036" w14:textId="77777777" w:rsidR="00B360FA" w:rsidRDefault="00B360FA">
      <w:pPr>
        <w:pStyle w:val="Prrafodelista"/>
        <w:spacing w:before="120"/>
        <w:ind w:left="1080"/>
        <w:contextualSpacing/>
        <w:jc w:val="both"/>
        <w:rPr>
          <w:b/>
          <w:sz w:val="28"/>
          <w:szCs w:val="28"/>
          <w:lang w:val="gl-ES"/>
        </w:rPr>
      </w:pPr>
    </w:p>
    <w:p w14:paraId="16EBBDDD" w14:textId="77777777" w:rsidR="00B360FA" w:rsidRDefault="00313EC0">
      <w:pPr>
        <w:spacing w:before="120"/>
        <w:jc w:val="both"/>
        <w:rPr>
          <w:rFonts w:ascii="Arial" w:hAnsi="Arial"/>
          <w:color w:val="004CBF"/>
          <w:lang w:val="gl-ES"/>
        </w:rPr>
      </w:pPr>
      <w:r>
        <w:rPr>
          <w:rFonts w:ascii="Arial" w:hAnsi="Arial"/>
          <w:b/>
          <w:color w:val="004CBF"/>
          <w:sz w:val="28"/>
          <w:szCs w:val="28"/>
          <w:lang w:val="gl-ES"/>
        </w:rPr>
        <w:t>5. Plan de formación en competencias dixitais do PDI</w:t>
      </w:r>
    </w:p>
    <w:p w14:paraId="6CDF7D62" w14:textId="77777777" w:rsidR="00B360FA" w:rsidRDefault="00B360FA">
      <w:pPr>
        <w:spacing w:before="120"/>
        <w:jc w:val="both"/>
        <w:rPr>
          <w:rFonts w:ascii="Arial" w:hAnsi="Arial"/>
          <w:lang w:val="gl-ES"/>
        </w:rPr>
      </w:pPr>
    </w:p>
    <w:p w14:paraId="54D9F7FC" w14:textId="77777777" w:rsidR="00B360FA" w:rsidRDefault="00313EC0">
      <w:pPr>
        <w:spacing w:before="120"/>
        <w:jc w:val="both"/>
      </w:pPr>
      <w:r>
        <w:rPr>
          <w:rFonts w:ascii="Arial" w:hAnsi="Arial"/>
          <w:lang w:val="gl-ES"/>
        </w:rPr>
        <w:t>Programa de formación de formadores.</w:t>
      </w:r>
    </w:p>
    <w:p w14:paraId="490B613A" w14:textId="77777777" w:rsidR="00B360FA" w:rsidRDefault="00313EC0">
      <w:pPr>
        <w:spacing w:before="120"/>
        <w:jc w:val="both"/>
      </w:pPr>
      <w:r>
        <w:rPr>
          <w:rFonts w:ascii="Arial" w:hAnsi="Arial"/>
          <w:lang w:val="gl-ES"/>
        </w:rPr>
        <w:t>Se queremos lograr una posición diferencial destes graos respecto doutras titulacións do Sistema Universitario de Galicia é imprescindible que o claustro que o imparta conte cun claro diferencial respecto do que habitualmente desenvolva as súas actividade</w:t>
      </w:r>
      <w:r>
        <w:rPr>
          <w:rFonts w:ascii="Arial" w:hAnsi="Arial"/>
          <w:lang w:val="gl-ES"/>
        </w:rPr>
        <w:t xml:space="preserve">s noutros programas. </w:t>
      </w:r>
    </w:p>
    <w:p w14:paraId="549DD060" w14:textId="77777777" w:rsidR="00B360FA" w:rsidRDefault="00313EC0">
      <w:pPr>
        <w:spacing w:before="120"/>
        <w:jc w:val="both"/>
      </w:pPr>
      <w:r>
        <w:rPr>
          <w:rFonts w:ascii="Arial" w:hAnsi="Arial"/>
          <w:lang w:val="gl-ES"/>
        </w:rPr>
        <w:t xml:space="preserve">Algunhas características directamente relacionados con cada perfil e a preparación dos profesores son: </w:t>
      </w:r>
    </w:p>
    <w:p w14:paraId="454FD8B4" w14:textId="77777777" w:rsidR="00B360FA" w:rsidRDefault="00B360FA">
      <w:pPr>
        <w:spacing w:before="120"/>
        <w:jc w:val="both"/>
        <w:rPr>
          <w:rFonts w:ascii="Arial" w:hAnsi="Arial"/>
          <w:lang w:val="gl-ES"/>
        </w:rPr>
      </w:pPr>
    </w:p>
    <w:p w14:paraId="23394576" w14:textId="77777777" w:rsidR="00B360FA" w:rsidRDefault="00313EC0">
      <w:pPr>
        <w:numPr>
          <w:ilvl w:val="0"/>
          <w:numId w:val="2"/>
        </w:numPr>
        <w:spacing w:before="120"/>
        <w:jc w:val="both"/>
      </w:pPr>
      <w:r>
        <w:rPr>
          <w:rFonts w:ascii="Arial" w:hAnsi="Arial"/>
          <w:lang w:val="gl-ES"/>
        </w:rPr>
        <w:t>Que los profesores conten, ademais dos coñecementos técnicos propios da materia a impartir, cunha formación actual e eficaz en m</w:t>
      </w:r>
      <w:r>
        <w:rPr>
          <w:rFonts w:ascii="Arial" w:hAnsi="Arial"/>
          <w:lang w:val="gl-ES"/>
        </w:rPr>
        <w:t>etodoloxía docente no ámbito do ensino e que non son habituais en nosos graos. Nos referimos a metodoloxías participativas, gamificación, role play, dinámicas experienciais, etc. As universidades galegas, nas normativas e documentos emitidos dende mediad</w:t>
      </w:r>
      <w:r>
        <w:rPr>
          <w:rFonts w:ascii="Arial" w:hAnsi="Arial"/>
          <w:lang w:val="gl-ES"/>
        </w:rPr>
        <w:t>os de marzo, están a incluír nalgún deles, unha listaxe completa de todas as metodoloxías alternativas que pode empregar o profesorado.</w:t>
      </w:r>
    </w:p>
    <w:p w14:paraId="672A9210" w14:textId="77777777" w:rsidR="00B360FA" w:rsidRDefault="00B360FA">
      <w:pPr>
        <w:spacing w:before="120"/>
        <w:ind w:left="720"/>
        <w:jc w:val="both"/>
        <w:rPr>
          <w:rFonts w:ascii="Arial" w:hAnsi="Arial"/>
          <w:lang w:val="gl-ES"/>
        </w:rPr>
      </w:pPr>
    </w:p>
    <w:p w14:paraId="6732539D" w14:textId="77777777" w:rsidR="00B360FA" w:rsidRDefault="00313EC0">
      <w:pPr>
        <w:numPr>
          <w:ilvl w:val="0"/>
          <w:numId w:val="2"/>
        </w:numPr>
        <w:spacing w:before="120"/>
        <w:jc w:val="both"/>
      </w:pPr>
      <w:r>
        <w:rPr>
          <w:rFonts w:ascii="Arial" w:hAnsi="Arial"/>
          <w:lang w:val="gl-ES"/>
        </w:rPr>
        <w:t>Que fagan mais énfase no aprendizaxe que no estudo. Non basta con ser un experto, é tanto ou mais importante saber des</w:t>
      </w:r>
      <w:r>
        <w:rPr>
          <w:rFonts w:ascii="Arial" w:hAnsi="Arial"/>
          <w:lang w:val="gl-ES"/>
        </w:rPr>
        <w:t xml:space="preserve">eñar, construír e impartir unha sesión formativa de carácter motivador. </w:t>
      </w:r>
    </w:p>
    <w:p w14:paraId="10BEAC25" w14:textId="77777777" w:rsidR="00B360FA" w:rsidRDefault="00B360FA">
      <w:pPr>
        <w:spacing w:before="120"/>
        <w:ind w:left="720"/>
        <w:jc w:val="both"/>
        <w:rPr>
          <w:rFonts w:ascii="Arial" w:hAnsi="Arial"/>
          <w:lang w:val="gl-ES"/>
        </w:rPr>
      </w:pPr>
    </w:p>
    <w:p w14:paraId="7DDEAF73" w14:textId="77777777" w:rsidR="00B360FA" w:rsidRDefault="00313EC0">
      <w:pPr>
        <w:numPr>
          <w:ilvl w:val="0"/>
          <w:numId w:val="2"/>
        </w:numPr>
        <w:spacing w:before="120"/>
        <w:jc w:val="both"/>
      </w:pPr>
      <w:r>
        <w:rPr>
          <w:rFonts w:ascii="Arial" w:hAnsi="Arial"/>
          <w:lang w:val="gl-ES"/>
        </w:rPr>
        <w:t>Que exista un nexo de unión, un argumento que sirva para vertebrar o grao no seu conxunto, e que os profesores, sexan da area de coñecemento que sexan, estean formados nun linguaxe</w:t>
      </w:r>
      <w:r>
        <w:rPr>
          <w:rFonts w:ascii="Arial" w:hAnsi="Arial"/>
          <w:lang w:val="gl-ES"/>
        </w:rPr>
        <w:t xml:space="preserve"> común, que non é outro que o da metodoloxía para desenvolver un plan de transformación dixital que permita acadar o conxunto de competencias previsto na memoria da titulación.</w:t>
      </w:r>
    </w:p>
    <w:p w14:paraId="62FDCED4" w14:textId="77777777" w:rsidR="00B360FA" w:rsidRDefault="00B360FA">
      <w:pPr>
        <w:spacing w:before="120"/>
        <w:ind w:left="720"/>
        <w:jc w:val="both"/>
        <w:rPr>
          <w:rFonts w:ascii="Arial" w:hAnsi="Arial"/>
          <w:lang w:val="gl-ES"/>
        </w:rPr>
      </w:pPr>
    </w:p>
    <w:p w14:paraId="3DF48531" w14:textId="77777777" w:rsidR="00B360FA" w:rsidRDefault="00313EC0">
      <w:pPr>
        <w:spacing w:before="120"/>
        <w:jc w:val="both"/>
      </w:pPr>
      <w:r>
        <w:rPr>
          <w:rFonts w:ascii="Arial" w:hAnsi="Arial"/>
          <w:lang w:val="gl-ES"/>
        </w:rPr>
        <w:t>Outro punto fundamental no plan de formación é o da creación e posta á dispos</w:t>
      </w:r>
      <w:r>
        <w:rPr>
          <w:rFonts w:ascii="Arial" w:hAnsi="Arial"/>
          <w:lang w:val="gl-ES"/>
        </w:rPr>
        <w:t xml:space="preserve">ición do Grao dun equipo experto en desenvolvemento de materiais para a formación </w:t>
      </w:r>
      <w:r>
        <w:rPr>
          <w:rFonts w:ascii="Arial" w:hAnsi="Arial"/>
          <w:i/>
          <w:iCs/>
          <w:lang w:val="gl-ES"/>
        </w:rPr>
        <w:t>online</w:t>
      </w:r>
      <w:r>
        <w:rPr>
          <w:rFonts w:ascii="Arial" w:hAnsi="Arial"/>
          <w:lang w:val="gl-ES"/>
        </w:rPr>
        <w:t xml:space="preserve">, composto por un experto na materia (con experiencia previa en autoría e desenvolvemento de materiais </w:t>
      </w:r>
      <w:r>
        <w:rPr>
          <w:rFonts w:ascii="Arial" w:hAnsi="Arial"/>
          <w:i/>
          <w:iCs/>
          <w:lang w:val="gl-ES"/>
        </w:rPr>
        <w:t>online</w:t>
      </w:r>
      <w:r>
        <w:rPr>
          <w:rFonts w:ascii="Arial" w:hAnsi="Arial"/>
          <w:lang w:val="gl-ES"/>
        </w:rPr>
        <w:t xml:space="preserve"> en universidades non presenciais e un asistente de apoio </w:t>
      </w:r>
      <w:r>
        <w:rPr>
          <w:rFonts w:ascii="Arial" w:hAnsi="Arial"/>
          <w:lang w:val="gl-ES"/>
        </w:rPr>
        <w:t xml:space="preserve">para axudar aos profesores a converter os seus materiais convencionais en materiais </w:t>
      </w:r>
      <w:r>
        <w:rPr>
          <w:rFonts w:ascii="Arial" w:hAnsi="Arial"/>
          <w:i/>
          <w:iCs/>
          <w:lang w:val="gl-ES"/>
        </w:rPr>
        <w:t>online</w:t>
      </w:r>
      <w:r>
        <w:rPr>
          <w:rFonts w:ascii="Arial" w:hAnsi="Arial"/>
          <w:lang w:val="gl-ES"/>
        </w:rPr>
        <w:t xml:space="preserve"> de calidade. </w:t>
      </w:r>
    </w:p>
    <w:p w14:paraId="68A66B09" w14:textId="77777777" w:rsidR="00B360FA" w:rsidRDefault="00B360FA">
      <w:pPr>
        <w:spacing w:before="120"/>
        <w:jc w:val="both"/>
        <w:rPr>
          <w:lang w:val="gl-ES"/>
        </w:rPr>
      </w:pPr>
    </w:p>
    <w:p w14:paraId="536527FD" w14:textId="77777777" w:rsidR="00B360FA" w:rsidRDefault="00B360FA">
      <w:pPr>
        <w:spacing w:before="120"/>
        <w:jc w:val="both"/>
        <w:rPr>
          <w:lang w:val="gl-ES"/>
        </w:rPr>
      </w:pPr>
    </w:p>
    <w:p w14:paraId="6ABBE814" w14:textId="77777777" w:rsidR="00B360FA" w:rsidRDefault="00B360FA">
      <w:pPr>
        <w:spacing w:before="120"/>
        <w:jc w:val="both"/>
        <w:rPr>
          <w:lang w:val="gl-ES"/>
        </w:rPr>
      </w:pPr>
    </w:p>
    <w:p w14:paraId="45C338EF" w14:textId="77777777" w:rsidR="00B360FA" w:rsidRDefault="00B360FA">
      <w:pPr>
        <w:spacing w:before="120"/>
        <w:jc w:val="both"/>
        <w:rPr>
          <w:rFonts w:ascii="Arial" w:hAnsi="Arial"/>
          <w:lang w:val="gl-ES"/>
        </w:rPr>
      </w:pPr>
    </w:p>
    <w:p w14:paraId="6D6BF15A" w14:textId="77777777" w:rsidR="00B360FA" w:rsidRDefault="00313EC0">
      <w:pPr>
        <w:spacing w:before="120"/>
        <w:jc w:val="both"/>
      </w:pPr>
      <w:r>
        <w:rPr>
          <w:rFonts w:ascii="Arial" w:hAnsi="Arial"/>
          <w:b/>
          <w:bCs/>
          <w:color w:val="004CBF"/>
          <w:sz w:val="28"/>
          <w:szCs w:val="28"/>
          <w:lang w:val="gl-ES"/>
        </w:rPr>
        <w:t xml:space="preserve">6. Implantación da formación </w:t>
      </w:r>
      <w:r>
        <w:rPr>
          <w:rFonts w:ascii="Arial" w:hAnsi="Arial"/>
          <w:b/>
          <w:bCs/>
          <w:i/>
          <w:color w:val="004CBF"/>
          <w:sz w:val="28"/>
          <w:szCs w:val="28"/>
          <w:lang w:val="gl-ES"/>
        </w:rPr>
        <w:t>blended</w:t>
      </w:r>
      <w:r>
        <w:rPr>
          <w:rFonts w:ascii="Arial" w:hAnsi="Arial"/>
          <w:b/>
          <w:bCs/>
          <w:color w:val="004CBF"/>
          <w:sz w:val="28"/>
          <w:szCs w:val="28"/>
          <w:lang w:val="gl-ES"/>
        </w:rPr>
        <w:t xml:space="preserve"> no SUG: Deseño, planificación, coordinación e monitorización do proceso de transformación </w:t>
      </w:r>
    </w:p>
    <w:p w14:paraId="6117034D" w14:textId="77777777" w:rsidR="00B360FA" w:rsidRDefault="00B360FA">
      <w:pPr>
        <w:spacing w:before="120"/>
        <w:ind w:left="360"/>
        <w:jc w:val="both"/>
        <w:rPr>
          <w:rFonts w:ascii="Arial" w:hAnsi="Arial"/>
          <w:lang w:val="gl-ES"/>
        </w:rPr>
      </w:pPr>
    </w:p>
    <w:p w14:paraId="4AE699AF" w14:textId="77777777" w:rsidR="00B360FA" w:rsidRDefault="00313EC0">
      <w:pPr>
        <w:spacing w:before="120"/>
        <w:jc w:val="both"/>
      </w:pPr>
      <w:r>
        <w:rPr>
          <w:rFonts w:ascii="Arial" w:hAnsi="Arial"/>
          <w:lang w:val="gl-ES"/>
        </w:rPr>
        <w:t xml:space="preserve">O proceso de soporte a dita transformación implica a selección de FEUGA como elemento de coordinación e apoio ás Universidades (centros e Campus) que se incorporen ao proceso. Para iso </w:t>
      </w:r>
      <w:r>
        <w:rPr>
          <w:rFonts w:ascii="Arial" w:hAnsi="Arial"/>
          <w:bCs/>
          <w:lang w:val="gl-ES"/>
        </w:rPr>
        <w:t>Feuga, co soporte dun servizo de consultoría externa</w:t>
      </w:r>
      <w:r>
        <w:rPr>
          <w:rFonts w:ascii="Arial" w:hAnsi="Arial"/>
          <w:lang w:val="gl-ES"/>
        </w:rPr>
        <w:t>, afrontará á tota</w:t>
      </w:r>
      <w:r>
        <w:rPr>
          <w:rFonts w:ascii="Arial" w:hAnsi="Arial"/>
          <w:lang w:val="gl-ES"/>
        </w:rPr>
        <w:t>lidade do proceso.</w:t>
      </w:r>
    </w:p>
    <w:p w14:paraId="0BA299F5" w14:textId="77777777" w:rsidR="00B360FA" w:rsidRDefault="00B360FA">
      <w:pPr>
        <w:spacing w:before="120"/>
        <w:jc w:val="both"/>
        <w:rPr>
          <w:rFonts w:ascii="Arial" w:hAnsi="Arial"/>
          <w:lang w:val="gl-ES"/>
        </w:rPr>
      </w:pPr>
    </w:p>
    <w:p w14:paraId="77F8F523" w14:textId="77777777" w:rsidR="00B360FA" w:rsidRDefault="00313EC0">
      <w:pPr>
        <w:pBdr>
          <w:bottom w:val="single" w:sz="12" w:space="1" w:color="008000"/>
        </w:pBdr>
        <w:rPr>
          <w:rFonts w:ascii="Arial" w:hAnsi="Arial" w:cs="Calibri"/>
          <w:shadow/>
          <w:lang w:val="es-ES_tradnl"/>
        </w:rPr>
      </w:pPr>
      <w:r>
        <w:rPr>
          <w:rFonts w:ascii="Arial" w:hAnsi="Arial" w:cs="Calibri"/>
          <w:shadow/>
          <w:lang w:val="es-ES_tradnl"/>
        </w:rPr>
        <w:t>Índice</w:t>
      </w:r>
    </w:p>
    <w:p w14:paraId="24E13534" w14:textId="77777777" w:rsidR="00B360FA" w:rsidRDefault="00313EC0">
      <w:pPr>
        <w:pBdr>
          <w:bottom w:val="single" w:sz="12" w:space="1" w:color="008000"/>
        </w:pBdr>
        <w:rPr>
          <w:rFonts w:ascii="Arial" w:hAnsi="Arial" w:cs="Calibri"/>
          <w:shadow/>
          <w:color w:val="008000"/>
          <w:lang w:val="es-ES_tradnl" w:eastAsia="es-ES" w:bidi="ks-Deva"/>
        </w:rPr>
      </w:pPr>
      <w:r>
        <w:rPr>
          <w:rFonts w:ascii="Arial" w:hAnsi="Arial" w:cs="Calibri"/>
          <w:shadow/>
          <w:noProof/>
          <w:color w:val="008000"/>
          <w:lang w:val="es-ES_tradnl" w:eastAsia="es-ES" w:bidi="ks-Deva"/>
        </w:rPr>
        <mc:AlternateContent>
          <mc:Choice Requires="wps">
            <w:drawing>
              <wp:anchor distT="0" distB="0" distL="114935" distR="114935" simplePos="0" relativeHeight="10" behindDoc="0" locked="0" layoutInCell="1" allowOverlap="1" wp14:anchorId="6B7ABDC2" wp14:editId="5ECEBC34">
                <wp:simplePos x="0" y="0"/>
                <wp:positionH relativeFrom="column">
                  <wp:posOffset>-73025</wp:posOffset>
                </wp:positionH>
                <wp:positionV relativeFrom="paragraph">
                  <wp:posOffset>105410</wp:posOffset>
                </wp:positionV>
                <wp:extent cx="2953385" cy="73660"/>
                <wp:effectExtent l="0" t="0" r="0" b="0"/>
                <wp:wrapNone/>
                <wp:docPr id="2" name="Rectángulo 2"/>
                <wp:cNvGraphicFramePr/>
                <a:graphic xmlns:a="http://schemas.openxmlformats.org/drawingml/2006/main">
                  <a:graphicData uri="http://schemas.microsoft.com/office/word/2010/wordprocessingShape">
                    <wps:wsp>
                      <wps:cNvSpPr/>
                      <wps:spPr>
                        <a:xfrm>
                          <a:off x="0" y="0"/>
                          <a:ext cx="2952720" cy="73080"/>
                        </a:xfrm>
                        <a:prstGeom prst="rect">
                          <a:avLst/>
                        </a:prstGeom>
                        <a:solidFill>
                          <a:srgbClr val="008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green" stroked="f" style="position:absolute;margin-left:-5.75pt;margin-top:8.3pt;width:232.45pt;height:5.7pt">
                <w10:wrap type="none"/>
                <v:fill o:detectmouseclick="t" type="solid" color2="#ff7fff"/>
                <v:stroke color="#3465a4" joinstyle="round" endcap="flat"/>
              </v:rect>
            </w:pict>
          </mc:Fallback>
        </mc:AlternateContent>
      </w:r>
    </w:p>
    <w:p w14:paraId="6EC2DE89" w14:textId="77777777" w:rsidR="00B360FA" w:rsidRDefault="00B360FA">
      <w:pPr>
        <w:jc w:val="both"/>
        <w:rPr>
          <w:rFonts w:ascii="Arial" w:hAnsi="Arial" w:cs="Calibri"/>
          <w:color w:val="008000"/>
          <w:lang w:val="es-ES_tradnl"/>
        </w:rPr>
      </w:pPr>
    </w:p>
    <w:p w14:paraId="44E01505" w14:textId="77777777" w:rsidR="00B360FA" w:rsidRDefault="00B360FA">
      <w:pPr>
        <w:jc w:val="both"/>
        <w:rPr>
          <w:rFonts w:ascii="Arial" w:hAnsi="Arial" w:cs="Calibri"/>
          <w:lang w:val="es-ES_tradnl"/>
        </w:rPr>
      </w:pPr>
    </w:p>
    <w:p w14:paraId="63934658" w14:textId="77777777" w:rsidR="00B360FA" w:rsidRDefault="00313EC0">
      <w:pPr>
        <w:pStyle w:val="TDC1"/>
        <w:spacing w:line="240" w:lineRule="auto"/>
      </w:pPr>
      <w:r>
        <w:fldChar w:fldCharType="begin"/>
      </w:r>
      <w:r>
        <w:rPr>
          <w:rFonts w:ascii="Arial" w:hAnsi="Arial"/>
          <w:sz w:val="24"/>
          <w:szCs w:val="24"/>
        </w:rPr>
        <w:instrText>TOC \o "1-3" \h \z \u</w:instrText>
      </w:r>
      <w:r>
        <w:rPr>
          <w:rFonts w:ascii="Arial" w:hAnsi="Arial"/>
          <w:sz w:val="24"/>
          <w:szCs w:val="24"/>
        </w:rPr>
        <w:fldChar w:fldCharType="separate"/>
      </w:r>
      <w:hyperlink w:anchor="__RefHeading___Toc40439380">
        <w:r>
          <w:rPr>
            <w:rFonts w:ascii="Arial" w:hAnsi="Arial"/>
            <w:sz w:val="24"/>
            <w:szCs w:val="24"/>
          </w:rPr>
          <w:t>1.</w:t>
        </w:r>
        <w:r>
          <w:rPr>
            <w:rFonts w:ascii="Arial" w:eastAsia="Times New Roman" w:hAnsi="Arial"/>
            <w:b w:val="0"/>
            <w:sz w:val="24"/>
            <w:szCs w:val="24"/>
            <w:lang w:val="es-ES"/>
          </w:rPr>
          <w:tab/>
        </w:r>
        <w:r>
          <w:rPr>
            <w:rFonts w:ascii="Arial" w:hAnsi="Arial"/>
            <w:sz w:val="24"/>
            <w:szCs w:val="24"/>
          </w:rPr>
          <w:t>Reflexiones previas</w:t>
        </w:r>
        <w:r>
          <w:rPr>
            <w:rFonts w:ascii="Arial" w:hAnsi="Arial"/>
            <w:sz w:val="24"/>
            <w:szCs w:val="24"/>
          </w:rPr>
          <w:tab/>
          <w:t>3</w:t>
        </w:r>
      </w:hyperlink>
    </w:p>
    <w:p w14:paraId="23FE7C88" w14:textId="77777777" w:rsidR="00B360FA" w:rsidRDefault="00313EC0">
      <w:pPr>
        <w:pStyle w:val="TDC1"/>
        <w:spacing w:line="240" w:lineRule="auto"/>
      </w:pPr>
      <w:hyperlink w:anchor="__RefHeading___Toc40439381">
        <w:r>
          <w:rPr>
            <w:rFonts w:ascii="Arial" w:hAnsi="Arial"/>
            <w:sz w:val="24"/>
            <w:szCs w:val="24"/>
          </w:rPr>
          <w:t>2.</w:t>
        </w:r>
        <w:r>
          <w:rPr>
            <w:rFonts w:ascii="Arial" w:eastAsia="Times New Roman" w:hAnsi="Arial"/>
            <w:b w:val="0"/>
            <w:sz w:val="24"/>
            <w:szCs w:val="24"/>
            <w:lang w:val="es-ES"/>
          </w:rPr>
          <w:tab/>
        </w:r>
        <w:r>
          <w:rPr>
            <w:rFonts w:ascii="Arial" w:hAnsi="Arial"/>
            <w:sz w:val="24"/>
            <w:szCs w:val="24"/>
          </w:rPr>
          <w:t>Un Modelo Blended de Calidad: Definición</w:t>
        </w:r>
        <w:r>
          <w:rPr>
            <w:rFonts w:ascii="Arial" w:hAnsi="Arial"/>
            <w:sz w:val="24"/>
            <w:szCs w:val="24"/>
          </w:rPr>
          <w:tab/>
          <w:t>4</w:t>
        </w:r>
      </w:hyperlink>
    </w:p>
    <w:p w14:paraId="74FC29B8" w14:textId="77777777" w:rsidR="00B360FA" w:rsidRDefault="00313EC0">
      <w:pPr>
        <w:pStyle w:val="TDC1"/>
        <w:spacing w:line="240" w:lineRule="auto"/>
      </w:pPr>
      <w:hyperlink w:anchor="__RefHeading___Toc40439382">
        <w:r>
          <w:rPr>
            <w:rFonts w:ascii="Arial" w:hAnsi="Arial"/>
            <w:sz w:val="24"/>
            <w:szCs w:val="24"/>
          </w:rPr>
          <w:t>3.</w:t>
        </w:r>
        <w:r>
          <w:rPr>
            <w:rFonts w:ascii="Arial" w:eastAsia="Times New Roman" w:hAnsi="Arial"/>
            <w:b w:val="0"/>
            <w:sz w:val="24"/>
            <w:szCs w:val="24"/>
            <w:lang w:val="es-ES"/>
          </w:rPr>
          <w:tab/>
        </w:r>
        <w:r>
          <w:rPr>
            <w:rFonts w:ascii="Arial" w:hAnsi="Arial"/>
            <w:sz w:val="24"/>
            <w:szCs w:val="24"/>
          </w:rPr>
          <w:t>Modelo Blended de Calidad MB-SUG: Parámetros</w:t>
        </w:r>
        <w:r>
          <w:rPr>
            <w:rFonts w:ascii="Arial" w:hAnsi="Arial"/>
            <w:sz w:val="24"/>
            <w:szCs w:val="24"/>
          </w:rPr>
          <w:tab/>
          <w:t>7</w:t>
        </w:r>
      </w:hyperlink>
    </w:p>
    <w:p w14:paraId="08D98084" w14:textId="77777777" w:rsidR="00B360FA" w:rsidRDefault="00313EC0">
      <w:pPr>
        <w:pStyle w:val="TDC2"/>
        <w:tabs>
          <w:tab w:val="left" w:pos="880"/>
          <w:tab w:val="right" w:leader="dot" w:pos="9204"/>
        </w:tabs>
        <w:spacing w:line="240" w:lineRule="auto"/>
      </w:pPr>
      <w:hyperlink w:anchor="__RefHeading___Toc40439383">
        <w:r>
          <w:rPr>
            <w:rFonts w:ascii="Arial" w:hAnsi="Arial" w:cs="Arial"/>
            <w:sz w:val="24"/>
            <w:szCs w:val="24"/>
            <w:lang w:val="es-ES_tradnl" w:eastAsia="es-ES"/>
          </w:rPr>
          <w:t>3.1</w:t>
        </w:r>
        <w:r>
          <w:rPr>
            <w:rFonts w:ascii="Arial" w:eastAsia="Times New Roman" w:hAnsi="Arial"/>
            <w:sz w:val="24"/>
            <w:szCs w:val="24"/>
            <w:lang w:eastAsia="es-ES"/>
          </w:rPr>
          <w:tab/>
        </w:r>
        <w:r>
          <w:rPr>
            <w:rFonts w:ascii="Arial" w:hAnsi="Arial" w:cs="Arial"/>
            <w:sz w:val="24"/>
            <w:szCs w:val="24"/>
            <w:lang w:val="es-ES_tradnl" w:eastAsia="es-ES"/>
          </w:rPr>
          <w:t>Diseño Instruccional</w:t>
        </w:r>
        <w:r>
          <w:rPr>
            <w:rFonts w:ascii="Arial" w:hAnsi="Arial"/>
            <w:sz w:val="24"/>
            <w:szCs w:val="24"/>
            <w:lang w:eastAsia="es-ES"/>
          </w:rPr>
          <w:tab/>
          <w:t>7</w:t>
        </w:r>
      </w:hyperlink>
    </w:p>
    <w:p w14:paraId="1B24076C" w14:textId="77777777" w:rsidR="00B360FA" w:rsidRDefault="00313EC0">
      <w:pPr>
        <w:pStyle w:val="TDC2"/>
        <w:tabs>
          <w:tab w:val="left" w:pos="880"/>
          <w:tab w:val="right" w:leader="dot" w:pos="9204"/>
        </w:tabs>
        <w:spacing w:line="240" w:lineRule="auto"/>
      </w:pPr>
      <w:hyperlink w:anchor="__RefHeading___Toc40439384">
        <w:r>
          <w:rPr>
            <w:rFonts w:ascii="Arial" w:hAnsi="Arial" w:cs="Arial"/>
            <w:sz w:val="24"/>
            <w:szCs w:val="24"/>
            <w:lang w:val="es-ES_tradnl" w:eastAsia="es-ES"/>
          </w:rPr>
          <w:t>3.2</w:t>
        </w:r>
        <w:r>
          <w:rPr>
            <w:rFonts w:ascii="Arial" w:eastAsia="Times New Roman" w:hAnsi="Arial"/>
            <w:sz w:val="24"/>
            <w:szCs w:val="24"/>
            <w:lang w:eastAsia="es-ES"/>
          </w:rPr>
          <w:tab/>
        </w:r>
        <w:r>
          <w:rPr>
            <w:rFonts w:ascii="Arial" w:hAnsi="Arial" w:cs="Arial"/>
            <w:sz w:val="24"/>
            <w:szCs w:val="24"/>
            <w:lang w:val="es-ES_tradnl" w:eastAsia="es-ES"/>
          </w:rPr>
          <w:t xml:space="preserve">Modelo de </w:t>
        </w:r>
        <w:r>
          <w:rPr>
            <w:rFonts w:ascii="Arial" w:hAnsi="Arial" w:cs="Arial"/>
            <w:sz w:val="24"/>
            <w:szCs w:val="24"/>
            <w:lang w:val="es-ES_tradnl" w:eastAsia="es-ES"/>
          </w:rPr>
          <w:t>impartición</w:t>
        </w:r>
        <w:r>
          <w:rPr>
            <w:rFonts w:ascii="Arial" w:hAnsi="Arial"/>
            <w:sz w:val="24"/>
            <w:szCs w:val="24"/>
            <w:lang w:eastAsia="es-ES"/>
          </w:rPr>
          <w:tab/>
          <w:t>9</w:t>
        </w:r>
      </w:hyperlink>
    </w:p>
    <w:p w14:paraId="503D67F1" w14:textId="77777777" w:rsidR="00B360FA" w:rsidRDefault="00313EC0">
      <w:pPr>
        <w:pStyle w:val="TDC2"/>
        <w:tabs>
          <w:tab w:val="left" w:pos="880"/>
          <w:tab w:val="right" w:leader="dot" w:pos="9204"/>
        </w:tabs>
        <w:spacing w:line="240" w:lineRule="auto"/>
      </w:pPr>
      <w:hyperlink w:anchor="__RefHeading___Toc40439385">
        <w:r>
          <w:rPr>
            <w:rFonts w:ascii="Arial" w:hAnsi="Arial" w:cs="Arial"/>
            <w:sz w:val="24"/>
            <w:szCs w:val="24"/>
            <w:lang w:val="es-ES_tradnl" w:eastAsia="es-ES"/>
          </w:rPr>
          <w:t>3.3</w:t>
        </w:r>
        <w:r>
          <w:rPr>
            <w:rFonts w:ascii="Arial" w:eastAsia="Times New Roman" w:hAnsi="Arial"/>
            <w:sz w:val="24"/>
            <w:szCs w:val="24"/>
            <w:lang w:eastAsia="es-ES"/>
          </w:rPr>
          <w:tab/>
        </w:r>
        <w:r>
          <w:rPr>
            <w:rFonts w:ascii="Arial" w:hAnsi="Arial" w:cs="Arial"/>
            <w:sz w:val="24"/>
            <w:szCs w:val="24"/>
            <w:lang w:val="es-ES_tradnl" w:eastAsia="es-ES"/>
          </w:rPr>
          <w:t>Contenidos</w:t>
        </w:r>
        <w:r>
          <w:rPr>
            <w:rFonts w:ascii="Arial" w:hAnsi="Arial"/>
            <w:sz w:val="24"/>
            <w:szCs w:val="24"/>
            <w:lang w:eastAsia="es-ES"/>
          </w:rPr>
          <w:tab/>
          <w:t>10</w:t>
        </w:r>
      </w:hyperlink>
    </w:p>
    <w:p w14:paraId="5EC95ABF" w14:textId="77777777" w:rsidR="00B360FA" w:rsidRDefault="00313EC0">
      <w:pPr>
        <w:pStyle w:val="TDC2"/>
        <w:tabs>
          <w:tab w:val="left" w:pos="880"/>
          <w:tab w:val="right" w:leader="dot" w:pos="9204"/>
        </w:tabs>
        <w:spacing w:line="240" w:lineRule="auto"/>
      </w:pPr>
      <w:hyperlink w:anchor="__RefHeading___Toc40439386">
        <w:r>
          <w:rPr>
            <w:rFonts w:ascii="Arial" w:hAnsi="Arial" w:cs="Arial"/>
            <w:sz w:val="24"/>
            <w:szCs w:val="24"/>
            <w:lang w:val="es-ES_tradnl" w:eastAsia="es-ES"/>
          </w:rPr>
          <w:t>3.4</w:t>
        </w:r>
        <w:r>
          <w:rPr>
            <w:rFonts w:ascii="Arial" w:eastAsia="Times New Roman" w:hAnsi="Arial"/>
            <w:sz w:val="24"/>
            <w:szCs w:val="24"/>
            <w:lang w:eastAsia="es-ES"/>
          </w:rPr>
          <w:tab/>
        </w:r>
        <w:r>
          <w:rPr>
            <w:rFonts w:ascii="Arial" w:hAnsi="Arial" w:cs="Arial"/>
            <w:sz w:val="24"/>
            <w:szCs w:val="24"/>
            <w:lang w:val="es-ES_tradnl" w:eastAsia="es-ES"/>
          </w:rPr>
          <w:t>Evaluación</w:t>
        </w:r>
        <w:r>
          <w:rPr>
            <w:rFonts w:ascii="Arial" w:hAnsi="Arial"/>
            <w:sz w:val="24"/>
            <w:szCs w:val="24"/>
            <w:lang w:eastAsia="es-ES"/>
          </w:rPr>
          <w:tab/>
          <w:t>12</w:t>
        </w:r>
      </w:hyperlink>
    </w:p>
    <w:p w14:paraId="6DAB3530" w14:textId="77777777" w:rsidR="00B360FA" w:rsidRDefault="00313EC0">
      <w:pPr>
        <w:pStyle w:val="TDC2"/>
        <w:tabs>
          <w:tab w:val="left" w:pos="880"/>
          <w:tab w:val="right" w:leader="dot" w:pos="9204"/>
        </w:tabs>
        <w:spacing w:line="240" w:lineRule="auto"/>
      </w:pPr>
      <w:hyperlink w:anchor="__RefHeading___Toc40439387">
        <w:r>
          <w:rPr>
            <w:rFonts w:ascii="Arial" w:hAnsi="Arial" w:cs="Arial"/>
            <w:sz w:val="24"/>
            <w:szCs w:val="24"/>
            <w:lang w:val="es-ES_tradnl" w:eastAsia="es-ES"/>
          </w:rPr>
          <w:t>3.5</w:t>
        </w:r>
        <w:r>
          <w:rPr>
            <w:rFonts w:ascii="Arial" w:eastAsia="Times New Roman" w:hAnsi="Arial"/>
            <w:sz w:val="24"/>
            <w:szCs w:val="24"/>
            <w:lang w:eastAsia="es-ES"/>
          </w:rPr>
          <w:tab/>
        </w:r>
        <w:r>
          <w:rPr>
            <w:rFonts w:ascii="Arial" w:hAnsi="Arial" w:cs="Arial"/>
            <w:sz w:val="24"/>
            <w:szCs w:val="24"/>
            <w:lang w:val="es-ES_tradnl" w:eastAsia="es-ES"/>
          </w:rPr>
          <w:t>Tecnología</w:t>
        </w:r>
        <w:r>
          <w:rPr>
            <w:rFonts w:ascii="Arial" w:hAnsi="Arial"/>
            <w:sz w:val="24"/>
            <w:szCs w:val="24"/>
            <w:lang w:eastAsia="es-ES"/>
          </w:rPr>
          <w:tab/>
          <w:t>17</w:t>
        </w:r>
      </w:hyperlink>
    </w:p>
    <w:p w14:paraId="5C24708A" w14:textId="77777777" w:rsidR="00B360FA" w:rsidRDefault="00313EC0">
      <w:pPr>
        <w:pStyle w:val="TDC1"/>
        <w:spacing w:line="240" w:lineRule="auto"/>
      </w:pPr>
      <w:hyperlink w:anchor="__RefHeading___Toc40439388">
        <w:r>
          <w:rPr>
            <w:rFonts w:ascii="Arial" w:hAnsi="Arial"/>
            <w:sz w:val="24"/>
            <w:szCs w:val="24"/>
          </w:rPr>
          <w:t>4.</w:t>
        </w:r>
        <w:r>
          <w:rPr>
            <w:rFonts w:ascii="Arial" w:eastAsia="Times New Roman" w:hAnsi="Arial"/>
            <w:b w:val="0"/>
            <w:sz w:val="24"/>
            <w:szCs w:val="24"/>
            <w:lang w:val="es-ES"/>
          </w:rPr>
          <w:tab/>
        </w:r>
        <w:r>
          <w:rPr>
            <w:rFonts w:ascii="Arial" w:hAnsi="Arial"/>
            <w:sz w:val="24"/>
            <w:szCs w:val="24"/>
          </w:rPr>
          <w:t>Planificación del Modelo Blended - SUG</w:t>
        </w:r>
        <w:r>
          <w:rPr>
            <w:rFonts w:ascii="Arial" w:hAnsi="Arial"/>
            <w:sz w:val="24"/>
            <w:szCs w:val="24"/>
          </w:rPr>
          <w:tab/>
          <w:t>18</w:t>
        </w:r>
      </w:hyperlink>
    </w:p>
    <w:p w14:paraId="7CFE52F1" w14:textId="77777777" w:rsidR="00B360FA" w:rsidRDefault="00313EC0">
      <w:pPr>
        <w:pStyle w:val="TDC2"/>
        <w:tabs>
          <w:tab w:val="left" w:pos="880"/>
          <w:tab w:val="right" w:leader="dot" w:pos="9204"/>
        </w:tabs>
        <w:spacing w:line="240" w:lineRule="auto"/>
      </w:pPr>
      <w:hyperlink w:anchor="__RefHeading___Toc40439389">
        <w:r>
          <w:rPr>
            <w:rFonts w:ascii="Arial" w:hAnsi="Arial" w:cs="Arial"/>
            <w:i/>
            <w:sz w:val="24"/>
            <w:szCs w:val="24"/>
            <w:lang w:val="es-ES_tradnl" w:eastAsia="es-ES"/>
          </w:rPr>
          <w:t>4.1</w:t>
        </w:r>
        <w:r>
          <w:rPr>
            <w:rFonts w:ascii="Arial" w:eastAsia="Times New Roman" w:hAnsi="Arial"/>
            <w:sz w:val="24"/>
            <w:szCs w:val="24"/>
            <w:lang w:eastAsia="es-ES"/>
          </w:rPr>
          <w:tab/>
        </w:r>
        <w:r>
          <w:rPr>
            <w:rFonts w:ascii="Arial" w:hAnsi="Arial" w:cs="Arial"/>
            <w:i/>
            <w:sz w:val="24"/>
            <w:szCs w:val="24"/>
            <w:lang w:val="es-ES_tradnl" w:eastAsia="es-ES"/>
          </w:rPr>
          <w:t>FASE 1: Mayo – Septiembre 2020</w:t>
        </w:r>
        <w:r>
          <w:rPr>
            <w:rFonts w:ascii="Arial" w:hAnsi="Arial"/>
            <w:sz w:val="24"/>
            <w:szCs w:val="24"/>
            <w:lang w:eastAsia="es-ES"/>
          </w:rPr>
          <w:tab/>
          <w:t>18</w:t>
        </w:r>
      </w:hyperlink>
    </w:p>
    <w:p w14:paraId="43C0EE92" w14:textId="77777777" w:rsidR="00B360FA" w:rsidRDefault="00313EC0">
      <w:pPr>
        <w:pStyle w:val="TDC2"/>
        <w:tabs>
          <w:tab w:val="left" w:pos="880"/>
          <w:tab w:val="right" w:leader="dot" w:pos="9204"/>
        </w:tabs>
        <w:spacing w:line="240" w:lineRule="auto"/>
      </w:pPr>
      <w:hyperlink w:anchor="__RefHeading___Toc40439390">
        <w:r>
          <w:rPr>
            <w:rFonts w:ascii="Arial" w:hAnsi="Arial" w:cs="Arial"/>
            <w:i/>
            <w:sz w:val="24"/>
            <w:szCs w:val="24"/>
            <w:lang w:val="es-ES_tradnl" w:eastAsia="es-ES"/>
          </w:rPr>
          <w:t>4.2</w:t>
        </w:r>
        <w:r>
          <w:rPr>
            <w:rFonts w:ascii="Arial" w:eastAsia="Times New Roman" w:hAnsi="Arial"/>
            <w:sz w:val="24"/>
            <w:szCs w:val="24"/>
            <w:lang w:eastAsia="es-ES"/>
          </w:rPr>
          <w:tab/>
        </w:r>
        <w:r>
          <w:rPr>
            <w:rFonts w:ascii="Arial" w:hAnsi="Arial" w:cs="Arial"/>
            <w:i/>
            <w:sz w:val="24"/>
            <w:szCs w:val="24"/>
            <w:lang w:val="es-ES_tradnl" w:eastAsia="es-ES"/>
          </w:rPr>
          <w:t>FASE 2:</w:t>
        </w:r>
        <w:r>
          <w:rPr>
            <w:rFonts w:ascii="Arial" w:hAnsi="Arial" w:cs="Arial"/>
            <w:sz w:val="24"/>
            <w:szCs w:val="24"/>
            <w:lang w:val="es-ES_tradnl" w:eastAsia="es-ES"/>
          </w:rPr>
          <w:t xml:space="preserve"> </w:t>
        </w:r>
        <w:r>
          <w:rPr>
            <w:rFonts w:ascii="Arial" w:hAnsi="Arial" w:cs="Arial"/>
            <w:i/>
            <w:sz w:val="24"/>
            <w:szCs w:val="24"/>
            <w:lang w:val="es-ES_tradnl" w:eastAsia="es-ES"/>
          </w:rPr>
          <w:t>Septiembre 2020 – Septiembre 2021</w:t>
        </w:r>
        <w:r>
          <w:rPr>
            <w:rFonts w:ascii="Arial" w:hAnsi="Arial"/>
            <w:sz w:val="24"/>
            <w:szCs w:val="24"/>
            <w:lang w:eastAsia="es-ES"/>
          </w:rPr>
          <w:tab/>
          <w:t>20</w:t>
        </w:r>
      </w:hyperlink>
    </w:p>
    <w:p w14:paraId="5B8D3D2A" w14:textId="77777777" w:rsidR="00B360FA" w:rsidRDefault="00313EC0">
      <w:pPr>
        <w:pStyle w:val="TDC1"/>
        <w:spacing w:line="240" w:lineRule="auto"/>
      </w:pPr>
      <w:hyperlink w:anchor="__RefHeading___Toc40439391">
        <w:r>
          <w:rPr>
            <w:rFonts w:ascii="Arial" w:hAnsi="Arial"/>
            <w:sz w:val="24"/>
            <w:szCs w:val="24"/>
          </w:rPr>
          <w:t>5.</w:t>
        </w:r>
        <w:r>
          <w:rPr>
            <w:rFonts w:ascii="Arial" w:eastAsia="Times New Roman" w:hAnsi="Arial"/>
            <w:b w:val="0"/>
            <w:sz w:val="24"/>
            <w:szCs w:val="24"/>
            <w:lang w:val="es-ES"/>
          </w:rPr>
          <w:tab/>
        </w:r>
        <w:r>
          <w:rPr>
            <w:rFonts w:ascii="Arial" w:hAnsi="Arial"/>
            <w:sz w:val="24"/>
            <w:szCs w:val="24"/>
          </w:rPr>
          <w:t>Cronograma de seguimiento de acciones</w:t>
        </w:r>
        <w:r>
          <w:rPr>
            <w:rFonts w:ascii="Arial" w:hAnsi="Arial"/>
            <w:sz w:val="24"/>
            <w:szCs w:val="24"/>
          </w:rPr>
          <w:tab/>
          <w:t>23</w:t>
        </w:r>
      </w:hyperlink>
    </w:p>
    <w:p w14:paraId="54706433" w14:textId="77777777" w:rsidR="00B360FA" w:rsidRDefault="00313EC0">
      <w:pPr>
        <w:pStyle w:val="TDC2"/>
        <w:tabs>
          <w:tab w:val="left" w:pos="880"/>
          <w:tab w:val="right" w:leader="dot" w:pos="9204"/>
        </w:tabs>
        <w:spacing w:line="240" w:lineRule="auto"/>
      </w:pPr>
      <w:hyperlink w:anchor="__RefHeading___Toc40439392">
        <w:r>
          <w:rPr>
            <w:rFonts w:ascii="Arial" w:hAnsi="Arial" w:cs="Arial"/>
            <w:i/>
            <w:sz w:val="24"/>
            <w:szCs w:val="24"/>
            <w:lang w:val="es-ES_tradnl" w:eastAsia="es-ES"/>
          </w:rPr>
          <w:t>5.1</w:t>
        </w:r>
        <w:r>
          <w:rPr>
            <w:rFonts w:ascii="Arial" w:eastAsia="Times New Roman" w:hAnsi="Arial"/>
            <w:sz w:val="24"/>
            <w:szCs w:val="24"/>
            <w:lang w:eastAsia="es-ES"/>
          </w:rPr>
          <w:tab/>
        </w:r>
        <w:r>
          <w:rPr>
            <w:rFonts w:ascii="Arial" w:hAnsi="Arial" w:cs="Arial"/>
            <w:i/>
            <w:sz w:val="24"/>
            <w:szCs w:val="24"/>
            <w:lang w:val="es-ES_tradnl" w:eastAsia="es-ES"/>
          </w:rPr>
          <w:t>FASE 1: Mayo – Septiembre 2020</w:t>
        </w:r>
        <w:r>
          <w:rPr>
            <w:rFonts w:ascii="Arial" w:hAnsi="Arial"/>
            <w:sz w:val="24"/>
            <w:szCs w:val="24"/>
            <w:lang w:eastAsia="es-ES"/>
          </w:rPr>
          <w:tab/>
          <w:t>23</w:t>
        </w:r>
      </w:hyperlink>
    </w:p>
    <w:p w14:paraId="76C0E09A" w14:textId="77777777" w:rsidR="00B360FA" w:rsidRDefault="00313EC0">
      <w:pPr>
        <w:pStyle w:val="TDC2"/>
        <w:tabs>
          <w:tab w:val="left" w:pos="880"/>
          <w:tab w:val="right" w:leader="dot" w:pos="9204"/>
        </w:tabs>
        <w:spacing w:line="240" w:lineRule="auto"/>
      </w:pPr>
      <w:hyperlink w:anchor="__RefHeading___Toc40439393">
        <w:r>
          <w:rPr>
            <w:rFonts w:ascii="Arial" w:hAnsi="Arial" w:cs="Arial"/>
            <w:i/>
            <w:sz w:val="24"/>
            <w:szCs w:val="24"/>
            <w:lang w:val="es-ES_tradnl" w:eastAsia="es-ES"/>
          </w:rPr>
          <w:t>5.2</w:t>
        </w:r>
        <w:r>
          <w:rPr>
            <w:rFonts w:ascii="Arial" w:eastAsia="Times New Roman" w:hAnsi="Arial"/>
            <w:sz w:val="24"/>
            <w:szCs w:val="24"/>
            <w:lang w:eastAsia="es-ES"/>
          </w:rPr>
          <w:tab/>
        </w:r>
        <w:r>
          <w:rPr>
            <w:rFonts w:ascii="Arial" w:hAnsi="Arial" w:cs="Arial"/>
            <w:i/>
            <w:sz w:val="24"/>
            <w:szCs w:val="24"/>
            <w:lang w:val="es-ES_tradnl" w:eastAsia="es-ES"/>
          </w:rPr>
          <w:t xml:space="preserve">FASE 2: Septiembre 2020 – </w:t>
        </w:r>
        <w:r>
          <w:rPr>
            <w:rFonts w:ascii="Arial" w:hAnsi="Arial" w:cs="Arial"/>
            <w:i/>
            <w:sz w:val="24"/>
            <w:szCs w:val="24"/>
            <w:lang w:val="es-ES_tradnl" w:eastAsia="es-ES"/>
          </w:rPr>
          <w:t>Septiembre 2021</w:t>
        </w:r>
        <w:r>
          <w:rPr>
            <w:rFonts w:ascii="Arial" w:hAnsi="Arial"/>
            <w:sz w:val="24"/>
            <w:szCs w:val="24"/>
            <w:lang w:eastAsia="es-ES"/>
          </w:rPr>
          <w:tab/>
          <w:t>23</w:t>
        </w:r>
      </w:hyperlink>
    </w:p>
    <w:p w14:paraId="6075593F" w14:textId="77777777" w:rsidR="00B360FA" w:rsidRDefault="00313EC0">
      <w:pPr>
        <w:pStyle w:val="TDC1"/>
        <w:spacing w:line="240" w:lineRule="auto"/>
      </w:pPr>
      <w:hyperlink w:anchor="__RefHeading___Toc40439394">
        <w:r>
          <w:rPr>
            <w:rFonts w:ascii="Arial" w:hAnsi="Arial"/>
            <w:sz w:val="24"/>
            <w:szCs w:val="24"/>
          </w:rPr>
          <w:t>ANEXO I</w:t>
        </w:r>
        <w:r>
          <w:rPr>
            <w:rFonts w:ascii="Arial" w:hAnsi="Arial"/>
            <w:sz w:val="24"/>
            <w:szCs w:val="24"/>
          </w:rPr>
          <w:tab/>
          <w:t>24</w:t>
        </w:r>
      </w:hyperlink>
    </w:p>
    <w:p w14:paraId="10EDB5E8" w14:textId="77777777" w:rsidR="00B360FA" w:rsidRDefault="00313EC0">
      <w:pPr>
        <w:pStyle w:val="TDC3"/>
        <w:tabs>
          <w:tab w:val="right" w:leader="dot" w:pos="9204"/>
        </w:tabs>
        <w:spacing w:line="240" w:lineRule="auto"/>
      </w:pPr>
      <w:hyperlink w:anchor="__RefHeading___Toc40439395">
        <w:r>
          <w:rPr>
            <w:rFonts w:ascii="Arial" w:hAnsi="Arial" w:cs="Calibri"/>
            <w:sz w:val="24"/>
            <w:szCs w:val="24"/>
            <w:lang w:eastAsia="es-ES"/>
          </w:rPr>
          <w:t>FUNCIONALIDADES BÁSICAS</w:t>
        </w:r>
        <w:r>
          <w:rPr>
            <w:rFonts w:ascii="Arial" w:hAnsi="Arial"/>
            <w:sz w:val="24"/>
            <w:szCs w:val="24"/>
            <w:lang w:eastAsia="es-ES"/>
          </w:rPr>
          <w:tab/>
          <w:t>24</w:t>
        </w:r>
      </w:hyperlink>
    </w:p>
    <w:p w14:paraId="0A684DF7" w14:textId="77777777" w:rsidR="00B360FA" w:rsidRDefault="00313EC0">
      <w:pPr>
        <w:pStyle w:val="TDC3"/>
        <w:tabs>
          <w:tab w:val="right" w:leader="dot" w:pos="9204"/>
        </w:tabs>
        <w:spacing w:line="240" w:lineRule="auto"/>
      </w:pPr>
      <w:hyperlink w:anchor="__RefHeading___Toc40439396">
        <w:r>
          <w:rPr>
            <w:rFonts w:ascii="Arial" w:hAnsi="Arial" w:cs="Calibri"/>
            <w:sz w:val="24"/>
            <w:szCs w:val="24"/>
            <w:lang w:eastAsia="es-ES"/>
          </w:rPr>
          <w:t>FUNCIONALIDADES AMPLIADAS</w:t>
        </w:r>
        <w:r>
          <w:rPr>
            <w:rFonts w:ascii="Arial" w:hAnsi="Arial"/>
            <w:sz w:val="24"/>
            <w:szCs w:val="24"/>
            <w:lang w:eastAsia="es-ES"/>
          </w:rPr>
          <w:tab/>
          <w:t>25</w:t>
        </w:r>
      </w:hyperlink>
    </w:p>
    <w:p w14:paraId="5E83B78C" w14:textId="77777777" w:rsidR="00B360FA" w:rsidRDefault="00313EC0">
      <w:pPr>
        <w:pStyle w:val="TDC3"/>
        <w:tabs>
          <w:tab w:val="right" w:leader="dot" w:pos="9204"/>
        </w:tabs>
        <w:spacing w:line="240" w:lineRule="auto"/>
      </w:pPr>
      <w:hyperlink w:anchor="__RefHeading___Toc40439397">
        <w:r>
          <w:rPr>
            <w:rFonts w:ascii="Arial" w:hAnsi="Arial" w:cs="Calibri"/>
            <w:sz w:val="24"/>
            <w:szCs w:val="24"/>
            <w:lang w:eastAsia="es-ES"/>
          </w:rPr>
          <w:t>FUNCIONALIDADES DE ALTO VALOR:</w:t>
        </w:r>
        <w:r>
          <w:rPr>
            <w:rFonts w:ascii="Arial" w:hAnsi="Arial"/>
            <w:sz w:val="24"/>
            <w:szCs w:val="24"/>
            <w:lang w:eastAsia="es-ES"/>
          </w:rPr>
          <w:tab/>
          <w:t>27</w:t>
        </w:r>
      </w:hyperlink>
      <w:r>
        <w:rPr>
          <w:rFonts w:ascii="Arial" w:hAnsi="Arial"/>
          <w:sz w:val="24"/>
          <w:szCs w:val="24"/>
        </w:rPr>
        <w:fldChar w:fldCharType="end"/>
      </w:r>
    </w:p>
    <w:p w14:paraId="7E256640" w14:textId="77777777" w:rsidR="00B360FA" w:rsidRDefault="00B360FA">
      <w:pPr>
        <w:pStyle w:val="Textoindependiente"/>
        <w:tabs>
          <w:tab w:val="right" w:leader="dot" w:pos="9356"/>
        </w:tabs>
        <w:spacing w:before="120" w:after="120" w:line="240" w:lineRule="auto"/>
        <w:rPr>
          <w:rFonts w:ascii="Arial" w:eastAsia="Times New Roman" w:hAnsi="Arial" w:cs="Calibri"/>
          <w:color w:val="365F91"/>
          <w:lang w:eastAsia="es-ES"/>
        </w:rPr>
      </w:pPr>
    </w:p>
    <w:p w14:paraId="7BD090C5" w14:textId="77777777" w:rsidR="00B360FA" w:rsidRDefault="00313EC0">
      <w:pPr>
        <w:pStyle w:val="Ttulo1"/>
        <w:numPr>
          <w:ilvl w:val="0"/>
          <w:numId w:val="6"/>
        </w:numPr>
        <w:rPr>
          <w:sz w:val="24"/>
          <w:szCs w:val="24"/>
          <w:lang w:val="es-ES_tradnl"/>
        </w:rPr>
      </w:pPr>
      <w:bookmarkStart w:id="0" w:name="__RefHeading___Toc40439380"/>
      <w:bookmarkEnd w:id="0"/>
      <w:r>
        <w:rPr>
          <w:sz w:val="24"/>
          <w:szCs w:val="24"/>
          <w:lang w:val="es-ES_tradnl"/>
        </w:rPr>
        <w:t>Reflexiones previas</w:t>
      </w:r>
    </w:p>
    <w:p w14:paraId="0B4EC896" w14:textId="77777777" w:rsidR="00B360FA" w:rsidRDefault="00313EC0">
      <w:pPr>
        <w:pBdr>
          <w:bottom w:val="single" w:sz="12" w:space="1" w:color="008000"/>
        </w:pBdr>
        <w:rPr>
          <w:rFonts w:ascii="Arial" w:hAnsi="Arial" w:cs="Calibri"/>
          <w:color w:val="008000"/>
          <w:lang w:val="es-ES_tradnl" w:eastAsia="es-ES"/>
        </w:rPr>
      </w:pPr>
      <w:r>
        <w:rPr>
          <w:rFonts w:ascii="Arial" w:hAnsi="Arial" w:cs="Calibri"/>
          <w:noProof/>
          <w:color w:val="008000"/>
          <w:lang w:val="es-ES_tradnl" w:eastAsia="es-ES"/>
        </w:rPr>
        <mc:AlternateContent>
          <mc:Choice Requires="wps">
            <w:drawing>
              <wp:anchor distT="0" distB="0" distL="114935" distR="114935" simplePos="0" relativeHeight="9" behindDoc="0" locked="0" layoutInCell="1" allowOverlap="1" wp14:anchorId="3C16F321" wp14:editId="577A0377">
                <wp:simplePos x="0" y="0"/>
                <wp:positionH relativeFrom="column">
                  <wp:posOffset>-19050</wp:posOffset>
                </wp:positionH>
                <wp:positionV relativeFrom="paragraph">
                  <wp:posOffset>125730</wp:posOffset>
                </wp:positionV>
                <wp:extent cx="2953385" cy="73660"/>
                <wp:effectExtent l="0" t="0" r="0" b="0"/>
                <wp:wrapNone/>
                <wp:docPr id="3" name="Rectángulo 3"/>
                <wp:cNvGraphicFramePr/>
                <a:graphic xmlns:a="http://schemas.openxmlformats.org/drawingml/2006/main">
                  <a:graphicData uri="http://schemas.microsoft.com/office/word/2010/wordprocessingShape">
                    <wps:wsp>
                      <wps:cNvSpPr/>
                      <wps:spPr>
                        <a:xfrm>
                          <a:off x="0" y="0"/>
                          <a:ext cx="2952720" cy="73080"/>
                        </a:xfrm>
                        <a:prstGeom prst="rect">
                          <a:avLst/>
                        </a:prstGeom>
                        <a:solidFill>
                          <a:srgbClr val="008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green" stroked="f" style="position:absolute;margin-left:-1.5pt;margin-top:9.9pt;width:232.45pt;height:5.7pt">
                <w10:wrap type="none"/>
                <v:fill o:detectmouseclick="t" type="solid" color2="#ff7fff"/>
                <v:stroke color="#3465a4" joinstyle="round" endcap="flat"/>
              </v:rect>
            </w:pict>
          </mc:Fallback>
        </mc:AlternateContent>
      </w:r>
    </w:p>
    <w:p w14:paraId="6871CF13" w14:textId="77777777" w:rsidR="00B360FA" w:rsidRDefault="00B360FA">
      <w:pPr>
        <w:jc w:val="both"/>
        <w:rPr>
          <w:rFonts w:ascii="Arial" w:hAnsi="Arial" w:cs="Calibri"/>
          <w:color w:val="008000"/>
          <w:lang w:val="es-ES_tradnl"/>
        </w:rPr>
      </w:pPr>
    </w:p>
    <w:p w14:paraId="7121E8A9" w14:textId="77777777" w:rsidR="00B360FA" w:rsidRDefault="00313EC0">
      <w:pPr>
        <w:ind w:right="142"/>
        <w:jc w:val="both"/>
        <w:rPr>
          <w:rFonts w:ascii="Arial" w:hAnsi="Arial"/>
        </w:rPr>
      </w:pPr>
      <w:r>
        <w:rPr>
          <w:rFonts w:ascii="Arial" w:hAnsi="Arial" w:cs="Calibri"/>
        </w:rPr>
        <w:t xml:space="preserve">La transformación de un modelo de formación presencial a un modelo blended para el Sistema universitario de Galicia (SUG),  se enmarca en un </w:t>
      </w:r>
      <w:r>
        <w:rPr>
          <w:rFonts w:ascii="Arial" w:hAnsi="Arial" w:cs="Calibri"/>
          <w:b/>
        </w:rPr>
        <w:t>Plan Integral de refuerzo a la docencia</w:t>
      </w:r>
      <w:r>
        <w:rPr>
          <w:rFonts w:ascii="Arial" w:hAnsi="Arial" w:cs="Calibri"/>
        </w:rPr>
        <w:t xml:space="preserve"> que parte de la situación sanitaria de la COVID-19 y busca reforzar, mejora</w:t>
      </w:r>
      <w:r>
        <w:rPr>
          <w:rFonts w:ascii="Arial" w:hAnsi="Arial" w:cs="Calibri"/>
        </w:rPr>
        <w:t xml:space="preserve">r y cambiar el ámbito de la docencia introduciendo un modelo educativo blended, que dé respuesta a las directrices del regreso a las aulas en septiembre con un formato de </w:t>
      </w:r>
      <w:r>
        <w:rPr>
          <w:rFonts w:ascii="Arial" w:hAnsi="Arial" w:cs="Calibri"/>
          <w:b/>
        </w:rPr>
        <w:t>presencialidad flexible (reversible)</w:t>
      </w:r>
      <w:r>
        <w:rPr>
          <w:rFonts w:ascii="Arial" w:hAnsi="Arial" w:cs="Calibri"/>
        </w:rPr>
        <w:t xml:space="preserve"> y </w:t>
      </w:r>
      <w:r>
        <w:rPr>
          <w:rFonts w:ascii="Arial" w:hAnsi="Arial" w:cs="Calibri"/>
          <w:b/>
        </w:rPr>
        <w:t>dos sistemas de evaluación</w:t>
      </w:r>
      <w:r>
        <w:rPr>
          <w:rFonts w:ascii="Arial" w:hAnsi="Arial" w:cs="Calibri"/>
        </w:rPr>
        <w:t>.</w:t>
      </w:r>
    </w:p>
    <w:p w14:paraId="3CE796A7" w14:textId="77777777" w:rsidR="00B360FA" w:rsidRDefault="00B360FA">
      <w:pPr>
        <w:ind w:right="850"/>
        <w:jc w:val="both"/>
        <w:rPr>
          <w:rFonts w:ascii="Arial" w:hAnsi="Arial" w:cs="Calibri"/>
        </w:rPr>
      </w:pPr>
    </w:p>
    <w:p w14:paraId="1B8B56DE" w14:textId="77777777" w:rsidR="00B360FA" w:rsidRDefault="00313EC0">
      <w:pPr>
        <w:jc w:val="both"/>
        <w:rPr>
          <w:rFonts w:ascii="Arial" w:hAnsi="Arial"/>
        </w:rPr>
      </w:pPr>
      <w:r>
        <w:rPr>
          <w:rFonts w:ascii="Arial" w:hAnsi="Arial" w:cs="Calibri"/>
        </w:rPr>
        <w:t xml:space="preserve">La motivación de </w:t>
      </w:r>
      <w:r>
        <w:rPr>
          <w:rFonts w:ascii="Arial" w:hAnsi="Arial" w:cs="Calibri"/>
        </w:rPr>
        <w:t>este documento, enmarcado en las directrices establecidas por el Ministerio de Educación dirigidas a garantizar la salud pública en el entorno educativo, implica un cambio en el enfoque de la educación presencial, dando paso a a un modelo blended con el ob</w:t>
      </w:r>
      <w:r>
        <w:rPr>
          <w:rFonts w:ascii="Arial" w:hAnsi="Arial" w:cs="Calibri"/>
        </w:rPr>
        <w:t>jetivo de proporcionar una respuesta educativa de calidad a  todos los estudiantes universitarios, respetando las restricciones de distanciamiento social del alumnado, del profesorado y del resto de personal de los centros educativos.</w:t>
      </w:r>
    </w:p>
    <w:p w14:paraId="4B904017" w14:textId="77777777" w:rsidR="00B360FA" w:rsidRDefault="00B360FA">
      <w:pPr>
        <w:ind w:right="850"/>
        <w:jc w:val="both"/>
        <w:rPr>
          <w:rFonts w:ascii="Arial" w:hAnsi="Arial" w:cs="Calibri"/>
        </w:rPr>
      </w:pPr>
    </w:p>
    <w:p w14:paraId="77F78A18" w14:textId="77777777" w:rsidR="00B360FA" w:rsidRDefault="00313EC0">
      <w:pPr>
        <w:jc w:val="both"/>
        <w:rPr>
          <w:rFonts w:ascii="Arial" w:hAnsi="Arial"/>
        </w:rPr>
      </w:pPr>
      <w:r>
        <w:rPr>
          <w:rFonts w:ascii="Arial" w:hAnsi="Arial" w:cs="Calibri"/>
        </w:rPr>
        <w:t>Esta apuesta de la X</w:t>
      </w:r>
      <w:r>
        <w:rPr>
          <w:rFonts w:ascii="Arial" w:hAnsi="Arial" w:cs="Calibri"/>
        </w:rPr>
        <w:t xml:space="preserve">unta de Galicia por el modelo blended, en el marco de una crisis sanitaria, favorecerá la reducción de la ocupación en las aulas universitarias sin perder los beneficios de  la presencialidad e </w:t>
      </w:r>
      <w:r>
        <w:rPr>
          <w:rFonts w:ascii="Arial" w:hAnsi="Arial" w:cs="Calibri"/>
          <w:b/>
        </w:rPr>
        <w:t>impulsando entre sus estudiantes y docentes competencias digit</w:t>
      </w:r>
      <w:r>
        <w:rPr>
          <w:rFonts w:ascii="Arial" w:hAnsi="Arial" w:cs="Calibri"/>
          <w:b/>
        </w:rPr>
        <w:t>ales, al compaginar presencialidad y virtualidad</w:t>
      </w:r>
      <w:r>
        <w:rPr>
          <w:rFonts w:ascii="Arial" w:hAnsi="Arial" w:cs="Calibri"/>
        </w:rPr>
        <w:t>.</w:t>
      </w:r>
    </w:p>
    <w:p w14:paraId="6E79AF74" w14:textId="77777777" w:rsidR="00B360FA" w:rsidRDefault="00B360FA">
      <w:pPr>
        <w:ind w:right="850"/>
        <w:jc w:val="both"/>
        <w:rPr>
          <w:rFonts w:ascii="Arial" w:hAnsi="Arial" w:cs="Calibri"/>
        </w:rPr>
      </w:pPr>
    </w:p>
    <w:p w14:paraId="4D4CF558" w14:textId="77777777" w:rsidR="00B360FA" w:rsidRDefault="00313EC0">
      <w:pPr>
        <w:jc w:val="both"/>
        <w:rPr>
          <w:rFonts w:ascii="Arial" w:hAnsi="Arial"/>
        </w:rPr>
      </w:pPr>
      <w:r>
        <w:rPr>
          <w:rFonts w:ascii="Arial" w:hAnsi="Arial" w:cs="Calibri"/>
        </w:rPr>
        <w:t xml:space="preserve">Las universidades que integran este nuevo modelo blended dispondrán de un </w:t>
      </w:r>
      <w:r>
        <w:rPr>
          <w:rFonts w:ascii="Arial" w:hAnsi="Arial" w:cs="Calibri"/>
          <w:b/>
        </w:rPr>
        <w:t>sistema bimodal</w:t>
      </w:r>
      <w:r>
        <w:rPr>
          <w:rFonts w:ascii="Arial" w:hAnsi="Arial" w:cs="Calibri"/>
        </w:rPr>
        <w:t xml:space="preserve"> que las capacitará para garantizar la enseñanza, tanto en este momento excepcional como  en circunstancias de norma</w:t>
      </w:r>
      <w:r>
        <w:rPr>
          <w:rFonts w:ascii="Arial" w:hAnsi="Arial" w:cs="Calibri"/>
        </w:rPr>
        <w:t xml:space="preserve">lidad (ofreciendo un servicio nuevo a sus estudiantes). Además, las instituciones estarán mejor preparadas para disponer de un </w:t>
      </w:r>
      <w:r>
        <w:rPr>
          <w:rFonts w:ascii="Arial" w:hAnsi="Arial" w:cs="Calibri"/>
          <w:b/>
        </w:rPr>
        <w:t>plan de contingencia</w:t>
      </w:r>
      <w:r>
        <w:rPr>
          <w:rFonts w:ascii="Arial" w:hAnsi="Arial" w:cs="Calibri"/>
        </w:rPr>
        <w:t xml:space="preserve"> que pueda adoptarse de manera rápida y eficaz ante posibles futuros imprevistos similares a los desencadenad</w:t>
      </w:r>
      <w:r>
        <w:rPr>
          <w:rFonts w:ascii="Arial" w:hAnsi="Arial" w:cs="Calibri"/>
        </w:rPr>
        <w:t>os por la pandemia generada por la COVID-19.</w:t>
      </w:r>
    </w:p>
    <w:p w14:paraId="1C6D02B8" w14:textId="77777777" w:rsidR="00B360FA" w:rsidRDefault="00B360FA">
      <w:pPr>
        <w:ind w:right="850"/>
        <w:rPr>
          <w:rFonts w:ascii="Arial" w:hAnsi="Arial" w:cs="Calibri"/>
          <w:lang w:val="es-ES_tradnl"/>
        </w:rPr>
      </w:pPr>
    </w:p>
    <w:p w14:paraId="1D0E06D7" w14:textId="77777777" w:rsidR="00B360FA" w:rsidRDefault="00313EC0">
      <w:pPr>
        <w:pStyle w:val="Ttulo1"/>
        <w:numPr>
          <w:ilvl w:val="0"/>
          <w:numId w:val="6"/>
        </w:numPr>
        <w:rPr>
          <w:sz w:val="24"/>
          <w:szCs w:val="24"/>
        </w:rPr>
      </w:pPr>
      <w:bookmarkStart w:id="1" w:name="__RefHeading___Toc40439381"/>
      <w:bookmarkEnd w:id="1"/>
      <w:r>
        <w:rPr>
          <w:sz w:val="24"/>
          <w:szCs w:val="24"/>
          <w:lang w:val="es-ES_tradnl"/>
        </w:rPr>
        <w:t>Un Modelo Blended de Calidad: Definición</w:t>
      </w:r>
    </w:p>
    <w:p w14:paraId="3E293036" w14:textId="77777777" w:rsidR="00B360FA" w:rsidRDefault="00313EC0">
      <w:pPr>
        <w:pBdr>
          <w:bottom w:val="single" w:sz="12" w:space="1" w:color="008000"/>
        </w:pBdr>
        <w:rPr>
          <w:rFonts w:ascii="Arial" w:hAnsi="Arial" w:cs="Calibri"/>
          <w:color w:val="008000"/>
          <w:lang w:val="es-ES_tradnl" w:eastAsia="es-ES"/>
        </w:rPr>
      </w:pPr>
      <w:r>
        <w:rPr>
          <w:rFonts w:ascii="Arial" w:hAnsi="Arial" w:cs="Calibri"/>
          <w:noProof/>
          <w:color w:val="008000"/>
          <w:lang w:val="es-ES_tradnl" w:eastAsia="es-ES"/>
        </w:rPr>
        <mc:AlternateContent>
          <mc:Choice Requires="wps">
            <w:drawing>
              <wp:anchor distT="0" distB="0" distL="114935" distR="114935" simplePos="0" relativeHeight="11" behindDoc="0" locked="0" layoutInCell="1" allowOverlap="1" wp14:anchorId="7EE3DB32" wp14:editId="065D0DBF">
                <wp:simplePos x="0" y="0"/>
                <wp:positionH relativeFrom="column">
                  <wp:posOffset>-19050</wp:posOffset>
                </wp:positionH>
                <wp:positionV relativeFrom="paragraph">
                  <wp:posOffset>125730</wp:posOffset>
                </wp:positionV>
                <wp:extent cx="2953385" cy="73660"/>
                <wp:effectExtent l="0" t="0" r="0" b="0"/>
                <wp:wrapNone/>
                <wp:docPr id="4" name="Rectángulo 4"/>
                <wp:cNvGraphicFramePr/>
                <a:graphic xmlns:a="http://schemas.openxmlformats.org/drawingml/2006/main">
                  <a:graphicData uri="http://schemas.microsoft.com/office/word/2010/wordprocessingShape">
                    <wps:wsp>
                      <wps:cNvSpPr/>
                      <wps:spPr>
                        <a:xfrm>
                          <a:off x="0" y="0"/>
                          <a:ext cx="2952720" cy="73080"/>
                        </a:xfrm>
                        <a:prstGeom prst="rect">
                          <a:avLst/>
                        </a:prstGeom>
                        <a:solidFill>
                          <a:srgbClr val="008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green" stroked="f" style="position:absolute;margin-left:-1.5pt;margin-top:9.9pt;width:232.45pt;height:5.7pt">
                <w10:wrap type="none"/>
                <v:fill o:detectmouseclick="t" type="solid" color2="#ff7fff"/>
                <v:stroke color="#3465a4" joinstyle="round" endcap="flat"/>
              </v:rect>
            </w:pict>
          </mc:Fallback>
        </mc:AlternateContent>
      </w:r>
    </w:p>
    <w:p w14:paraId="4D2B53BE" w14:textId="77777777" w:rsidR="00B360FA" w:rsidRDefault="00B360FA">
      <w:pPr>
        <w:jc w:val="both"/>
        <w:rPr>
          <w:rFonts w:ascii="Arial" w:hAnsi="Arial" w:cs="Calibri"/>
          <w:color w:val="008000"/>
          <w:lang w:val="es-ES_tradnl"/>
        </w:rPr>
      </w:pPr>
    </w:p>
    <w:p w14:paraId="12388ED8" w14:textId="77777777" w:rsidR="00B360FA" w:rsidRDefault="00313EC0">
      <w:pPr>
        <w:jc w:val="both"/>
        <w:rPr>
          <w:rFonts w:ascii="Arial" w:hAnsi="Arial"/>
        </w:rPr>
      </w:pPr>
      <w:r>
        <w:rPr>
          <w:rFonts w:ascii="Arial" w:hAnsi="Arial" w:cs="Calibri"/>
        </w:rPr>
        <w:t xml:space="preserve">Un modelo educativo </w:t>
      </w:r>
      <w:r>
        <w:rPr>
          <w:rFonts w:ascii="Arial" w:hAnsi="Arial" w:cs="Calibri"/>
          <w:i/>
        </w:rPr>
        <w:t>blended</w:t>
      </w:r>
      <w:r>
        <w:rPr>
          <w:rFonts w:ascii="Arial" w:hAnsi="Arial" w:cs="Calibri"/>
        </w:rPr>
        <w:t xml:space="preserve"> parte de la premisa de que </w:t>
      </w:r>
      <w:r>
        <w:rPr>
          <w:rFonts w:ascii="Arial" w:hAnsi="Arial" w:cs="Calibri"/>
          <w:b/>
        </w:rPr>
        <w:t>el uso de las TIC para crear espacios virtuales de relación, docencia y aprendizaje y el uso de espacios físico</w:t>
      </w:r>
      <w:r>
        <w:rPr>
          <w:rFonts w:ascii="Arial" w:hAnsi="Arial" w:cs="Calibri"/>
          <w:b/>
        </w:rPr>
        <w:t xml:space="preserve">s (aulas, laboratorios, salas de creación, etc.) en edificios se </w:t>
      </w:r>
      <w:r>
        <w:rPr>
          <w:rFonts w:ascii="Arial" w:hAnsi="Arial" w:cs="Calibri"/>
          <w:b/>
          <w:u w:val="single"/>
        </w:rPr>
        <w:t>concibe como un todo</w:t>
      </w:r>
      <w:r>
        <w:rPr>
          <w:rFonts w:ascii="Arial" w:hAnsi="Arial" w:cs="Calibri"/>
        </w:rPr>
        <w:t xml:space="preserve"> </w:t>
      </w:r>
      <w:r>
        <w:rPr>
          <w:rFonts w:ascii="Arial" w:hAnsi="Arial" w:cs="Calibri"/>
          <w:b/>
          <w:u w:val="single"/>
        </w:rPr>
        <w:t>integrado</w:t>
      </w:r>
      <w:r>
        <w:rPr>
          <w:rFonts w:ascii="Arial" w:hAnsi="Arial" w:cs="Calibri"/>
        </w:rPr>
        <w:t xml:space="preserve">. Ambos entornos tienen un rol de igual relevancia y se combinan desde un enfoque holístico para sacar el máximo partido a cada uno de estos </w:t>
      </w:r>
      <w:r>
        <w:rPr>
          <w:rFonts w:ascii="Arial" w:hAnsi="Arial" w:cs="Calibri"/>
        </w:rPr>
        <w:t>escenarios. La complementariedad entre ellos no se basa en el rol accesorio de uno de ellos respecto al otro,  sino en generar una propuesta formativa de alta calidad que los integre para aprovechar los puntos fuertes de cada uno de ellos.</w:t>
      </w:r>
    </w:p>
    <w:p w14:paraId="1ECCC0C0" w14:textId="77777777" w:rsidR="00B360FA" w:rsidRDefault="00B360FA">
      <w:pPr>
        <w:ind w:right="850"/>
        <w:jc w:val="both"/>
        <w:rPr>
          <w:rFonts w:ascii="Arial" w:hAnsi="Arial" w:cs="Calibri"/>
        </w:rPr>
      </w:pPr>
    </w:p>
    <w:p w14:paraId="300B35C8" w14:textId="77777777" w:rsidR="00B360FA" w:rsidRDefault="00313EC0">
      <w:pPr>
        <w:ind w:right="142"/>
        <w:jc w:val="both"/>
        <w:rPr>
          <w:rFonts w:ascii="Arial" w:hAnsi="Arial"/>
        </w:rPr>
      </w:pPr>
      <w:r>
        <w:rPr>
          <w:rFonts w:ascii="Arial" w:hAnsi="Arial" w:cs="Calibri"/>
        </w:rPr>
        <w:t>El modelo educa</w:t>
      </w:r>
      <w:r>
        <w:rPr>
          <w:rFonts w:ascii="Arial" w:hAnsi="Arial" w:cs="Calibri"/>
        </w:rPr>
        <w:t xml:space="preserve">tivo </w:t>
      </w:r>
      <w:r>
        <w:rPr>
          <w:rFonts w:ascii="Arial" w:hAnsi="Arial" w:cs="Calibri"/>
          <w:i/>
        </w:rPr>
        <w:t>blended</w:t>
      </w:r>
      <w:r>
        <w:rPr>
          <w:rFonts w:ascii="Arial" w:hAnsi="Arial" w:cs="Calibri"/>
        </w:rPr>
        <w:t xml:space="preserve"> que se propone </w:t>
      </w:r>
      <w:r>
        <w:rPr>
          <w:rFonts w:ascii="Arial" w:hAnsi="Arial" w:cs="Calibri"/>
          <w:b/>
        </w:rPr>
        <w:t>se centra en el estudiante</w:t>
      </w:r>
      <w:r>
        <w:rPr>
          <w:rFonts w:ascii="Arial" w:hAnsi="Arial" w:cs="Calibri"/>
        </w:rPr>
        <w:t xml:space="preserve">, y tiene como </w:t>
      </w:r>
      <w:r>
        <w:rPr>
          <w:rFonts w:ascii="Arial" w:hAnsi="Arial" w:cs="Calibri"/>
          <w:b/>
        </w:rPr>
        <w:t xml:space="preserve">eje clave del </w:t>
      </w:r>
      <w:r>
        <w:rPr>
          <w:rFonts w:ascii="Arial" w:hAnsi="Arial" w:cs="Calibri"/>
          <w:b/>
          <w:u w:val="single"/>
        </w:rPr>
        <w:t>aprendizaje las horas reales</w:t>
      </w:r>
      <w:r>
        <w:rPr>
          <w:rFonts w:ascii="Arial" w:hAnsi="Arial" w:cs="Calibri"/>
          <w:b/>
        </w:rPr>
        <w:t xml:space="preserve"> que éste dedica a todas las tareas y actividades</w:t>
      </w:r>
      <w:r>
        <w:rPr>
          <w:rFonts w:ascii="Arial" w:hAnsi="Arial" w:cs="Calibri"/>
        </w:rPr>
        <w:t xml:space="preserve"> necesarias para superar cada una de las asignaturas de una titulación. A partir de la adopción </w:t>
      </w:r>
      <w:r>
        <w:rPr>
          <w:rFonts w:ascii="Arial" w:hAnsi="Arial" w:cs="Calibri"/>
        </w:rPr>
        <w:t>de los acuerdos de Bolonia (1999), en el cómputo de estas horas se tienen en cuenta tanto las actividades docentes dirigidas como las realizadas autónomamente por el estudiante.</w:t>
      </w:r>
    </w:p>
    <w:p w14:paraId="391AFDB1" w14:textId="77777777" w:rsidR="00B360FA" w:rsidRDefault="00313EC0">
      <w:pPr>
        <w:ind w:left="709" w:right="850"/>
        <w:jc w:val="both"/>
        <w:rPr>
          <w:rFonts w:ascii="Arial" w:hAnsi="Arial"/>
          <w:i/>
          <w:lang w:val="es-ES_tradnl"/>
        </w:rPr>
      </w:pPr>
      <w:r>
        <w:rPr>
          <w:rFonts w:ascii="Arial" w:hAnsi="Arial"/>
          <w:i/>
          <w:lang w:val="es-ES_tradnl"/>
        </w:rPr>
        <w:t>Artículo 3. Concepto de crédito.</w:t>
      </w:r>
    </w:p>
    <w:p w14:paraId="5B834671" w14:textId="77777777" w:rsidR="00B360FA" w:rsidRDefault="00313EC0">
      <w:pPr>
        <w:ind w:left="737" w:right="170"/>
        <w:jc w:val="both"/>
        <w:rPr>
          <w:rFonts w:ascii="Arial" w:hAnsi="Arial"/>
          <w:i/>
          <w:lang w:val="es-ES_tradnl"/>
        </w:rPr>
      </w:pPr>
      <w:r>
        <w:rPr>
          <w:rFonts w:ascii="Arial" w:hAnsi="Arial"/>
          <w:i/>
          <w:lang w:val="es-ES_tradnl"/>
        </w:rPr>
        <w:t xml:space="preserve">El crédito europeo es la unidad de </w:t>
      </w:r>
      <w:r>
        <w:rPr>
          <w:rFonts w:ascii="Arial" w:hAnsi="Arial"/>
          <w:i/>
          <w:lang w:val="es-ES_tradnl"/>
        </w:rPr>
        <w:t>medida del haber académico que representa la cantidad de trabajo del estudiante para cumplir los objetivos del programa de estudios... En esta unidad de medida se integran las enseñanzas teóricas y prácticas, así como otras actividades académicas dirigidas</w:t>
      </w:r>
      <w:r>
        <w:rPr>
          <w:rFonts w:ascii="Arial" w:hAnsi="Arial"/>
          <w:i/>
          <w:lang w:val="es-ES_tradnl"/>
        </w:rPr>
        <w:t>, con inclusión de las horas de estudio y de trabajo que el estudiante debe realizar para alcanzar los objetivos formativos propios de cada una de las materias del correspondiente plan de estudios.</w:t>
      </w:r>
    </w:p>
    <w:p w14:paraId="56324068" w14:textId="77777777" w:rsidR="00B360FA" w:rsidRDefault="00313EC0">
      <w:pPr>
        <w:ind w:left="737" w:right="170"/>
        <w:jc w:val="both"/>
        <w:rPr>
          <w:rFonts w:ascii="Arial" w:hAnsi="Arial"/>
          <w:i/>
          <w:lang w:val="es-ES_tradnl"/>
        </w:rPr>
      </w:pPr>
      <w:r>
        <w:rPr>
          <w:rFonts w:ascii="Arial" w:hAnsi="Arial"/>
          <w:i/>
          <w:lang w:val="es-ES_tradnl"/>
        </w:rPr>
        <w:t>BOE, núm. 224, de 18/09/2003</w:t>
      </w:r>
    </w:p>
    <w:p w14:paraId="60DDAA13" w14:textId="77777777" w:rsidR="00B360FA" w:rsidRDefault="00B360FA">
      <w:pPr>
        <w:ind w:left="709" w:right="850"/>
        <w:jc w:val="both"/>
        <w:rPr>
          <w:rFonts w:ascii="Arial" w:hAnsi="Arial"/>
          <w:i/>
          <w:lang w:val="es-ES_tradnl"/>
        </w:rPr>
      </w:pPr>
    </w:p>
    <w:p w14:paraId="32D28201" w14:textId="77777777" w:rsidR="00B360FA" w:rsidRDefault="00313EC0">
      <w:pPr>
        <w:spacing w:before="120" w:after="120"/>
        <w:jc w:val="both"/>
        <w:rPr>
          <w:rFonts w:ascii="Arial" w:hAnsi="Arial"/>
        </w:rPr>
      </w:pPr>
      <w:r>
        <w:rPr>
          <w:rFonts w:ascii="Arial" w:hAnsi="Arial" w:cs="Calibri"/>
        </w:rPr>
        <w:t>Teniendo en cuenta que en el</w:t>
      </w:r>
      <w:r>
        <w:rPr>
          <w:rFonts w:ascii="Arial" w:hAnsi="Arial" w:cs="Calibri"/>
        </w:rPr>
        <w:t xml:space="preserve"> modelo propuesto </w:t>
      </w:r>
      <w:r>
        <w:rPr>
          <w:rFonts w:ascii="Arial" w:hAnsi="Arial" w:cs="Calibri"/>
          <w:b/>
        </w:rPr>
        <w:t xml:space="preserve">el entorno físico de docencia y aprendizaje se ve ampliado por un entorno virtual </w:t>
      </w:r>
      <w:r>
        <w:rPr>
          <w:rFonts w:ascii="Arial" w:hAnsi="Arial" w:cs="Calibri"/>
        </w:rPr>
        <w:t>en el que se pueden desarrollar docencia y aprendizaje en línea, el diseño de la acción docente y del aprendizaje de los estudiantes puede materializarse de</w:t>
      </w:r>
      <w:r>
        <w:rPr>
          <w:rFonts w:ascii="Arial" w:hAnsi="Arial" w:cs="Calibri"/>
        </w:rPr>
        <w:t xml:space="preserve"> manera distinta en función de la coincidencia o no coincidencia de docente y estudiante tanto en el tiempo como en el espacio. Así pues, </w:t>
      </w:r>
      <w:r>
        <w:rPr>
          <w:rFonts w:ascii="Arial" w:hAnsi="Arial" w:cs="Calibri"/>
          <w:b/>
        </w:rPr>
        <w:t xml:space="preserve">se podrán combinar </w:t>
      </w:r>
      <w:r>
        <w:rPr>
          <w:rFonts w:ascii="Arial" w:hAnsi="Arial" w:cs="Calibri"/>
          <w:b/>
          <w:u w:val="single"/>
        </w:rPr>
        <w:t>actividades presenciales o actividades en un entorno virtual</w:t>
      </w:r>
      <w:r>
        <w:rPr>
          <w:rFonts w:ascii="Arial" w:hAnsi="Arial" w:cs="Calibri"/>
          <w:b/>
        </w:rPr>
        <w:t xml:space="preserve">, y actividades que requieran </w:t>
      </w:r>
      <w:r>
        <w:rPr>
          <w:rFonts w:ascii="Arial" w:hAnsi="Arial" w:cs="Calibri"/>
          <w:b/>
          <w:u w:val="single"/>
        </w:rPr>
        <w:t>sincronía</w:t>
      </w:r>
      <w:r>
        <w:rPr>
          <w:rFonts w:ascii="Arial" w:hAnsi="Arial" w:cs="Calibri"/>
          <w:b/>
          <w:u w:val="single"/>
        </w:rPr>
        <w:t xml:space="preserve"> con otras que permitan la asincronía.</w:t>
      </w:r>
    </w:p>
    <w:p w14:paraId="50D237CE" w14:textId="77777777" w:rsidR="00B360FA" w:rsidRDefault="00313EC0">
      <w:pPr>
        <w:jc w:val="both"/>
        <w:rPr>
          <w:rFonts w:ascii="Arial" w:hAnsi="Arial"/>
        </w:rPr>
      </w:pPr>
      <w:r>
        <w:rPr>
          <w:rFonts w:ascii="Arial" w:hAnsi="Arial" w:cs="Calibri"/>
        </w:rPr>
        <w:t xml:space="preserve">Tomando como base estas consideraciones, se propone que, en la implementación de este modelo blended, las </w:t>
      </w:r>
      <w:r>
        <w:rPr>
          <w:rFonts w:ascii="Arial" w:hAnsi="Arial" w:cs="Calibri"/>
          <w:b/>
        </w:rPr>
        <w:t>asignaturas de prácticas y laboratorios o instalaciones similares se mantengan en formato presencial.</w:t>
      </w:r>
      <w:r>
        <w:rPr>
          <w:rFonts w:ascii="Arial" w:hAnsi="Arial" w:cs="Calibri"/>
        </w:rPr>
        <w:t xml:space="preserve"> Para el r</w:t>
      </w:r>
      <w:r>
        <w:rPr>
          <w:rFonts w:ascii="Arial" w:hAnsi="Arial" w:cs="Calibri"/>
        </w:rPr>
        <w:t>esto de asignaturas se pedirá a los docentes que reformulen las asignaturas en base al planteamiento del modelo holístico aquí expuesto.</w:t>
      </w:r>
    </w:p>
    <w:p w14:paraId="2BB3B2B4" w14:textId="77777777" w:rsidR="00B360FA" w:rsidRDefault="00B360FA">
      <w:pPr>
        <w:jc w:val="both"/>
        <w:rPr>
          <w:rFonts w:ascii="Arial" w:hAnsi="Arial" w:cs="Calibri"/>
        </w:rPr>
      </w:pPr>
    </w:p>
    <w:p w14:paraId="27DB6734" w14:textId="77777777" w:rsidR="00B360FA" w:rsidRDefault="00313EC0">
      <w:pPr>
        <w:jc w:val="both"/>
        <w:rPr>
          <w:rFonts w:ascii="Arial" w:hAnsi="Arial"/>
        </w:rPr>
      </w:pPr>
      <w:r>
        <w:rPr>
          <w:rFonts w:ascii="Arial" w:hAnsi="Arial" w:cs="Calibri"/>
        </w:rPr>
        <w:t>Estos porcentajes de formación presencial y formación en línea podrán tener un distinto peso en función de las caracte</w:t>
      </w:r>
      <w:r>
        <w:rPr>
          <w:rFonts w:ascii="Arial" w:hAnsi="Arial" w:cs="Calibri"/>
        </w:rPr>
        <w:t xml:space="preserve">rísticas de cada asignatura. No obstante, </w:t>
      </w:r>
      <w:r>
        <w:rPr>
          <w:rFonts w:ascii="Arial" w:hAnsi="Arial" w:cs="Calibri"/>
          <w:b/>
        </w:rPr>
        <w:t>el modelo será lo suficientemente flexible como para migrar de un entorno a otro y para adaptarse a las circunstancias en función de la fase de la pandemia</w:t>
      </w:r>
      <w:r>
        <w:rPr>
          <w:rFonts w:ascii="Arial" w:hAnsi="Arial" w:cs="Calibri"/>
        </w:rPr>
        <w:t xml:space="preserve"> en la que se encuentre el país en el momento de la aplicac</w:t>
      </w:r>
      <w:r>
        <w:rPr>
          <w:rFonts w:ascii="Arial" w:hAnsi="Arial" w:cs="Calibri"/>
        </w:rPr>
        <w:t>ión de la propuesta.</w:t>
      </w:r>
    </w:p>
    <w:p w14:paraId="2712F821" w14:textId="77777777" w:rsidR="00B360FA" w:rsidRDefault="00B360FA">
      <w:pPr>
        <w:jc w:val="both"/>
        <w:rPr>
          <w:rFonts w:ascii="Arial" w:hAnsi="Arial" w:cs="Calibri"/>
        </w:rPr>
      </w:pPr>
    </w:p>
    <w:p w14:paraId="1DC5D358" w14:textId="77777777" w:rsidR="00B360FA" w:rsidRDefault="00313EC0">
      <w:pPr>
        <w:jc w:val="both"/>
        <w:rPr>
          <w:rFonts w:ascii="Arial" w:hAnsi="Arial"/>
        </w:rPr>
      </w:pPr>
      <w:r>
        <w:rPr>
          <w:rFonts w:ascii="Arial" w:hAnsi="Arial" w:cs="Calibri"/>
          <w:b/>
          <w:u w:val="single"/>
        </w:rPr>
        <w:t>EL MODELO BLENDED : ESCENARIOS PARA EL PROCESO DE ENSEÑANZA – APRENDIZAJE</w:t>
      </w:r>
    </w:p>
    <w:p w14:paraId="4949AA24" w14:textId="77777777" w:rsidR="00B360FA" w:rsidRDefault="00313EC0">
      <w:pPr>
        <w:jc w:val="both"/>
        <w:rPr>
          <w:rFonts w:ascii="Arial" w:hAnsi="Arial"/>
        </w:rPr>
      </w:pPr>
      <w:r>
        <w:rPr>
          <w:rFonts w:ascii="Arial" w:hAnsi="Arial" w:cs="Calibri"/>
        </w:rPr>
        <w:t xml:space="preserve">Teniendo en cuenta los </w:t>
      </w:r>
      <w:r>
        <w:rPr>
          <w:rFonts w:ascii="Arial" w:hAnsi="Arial" w:cs="Calibri"/>
          <w:b/>
        </w:rPr>
        <w:t>ejes sincronía/asincronía y presencialidad/online</w:t>
      </w:r>
      <w:r>
        <w:rPr>
          <w:rFonts w:ascii="Arial" w:hAnsi="Arial" w:cs="Calibri"/>
        </w:rPr>
        <w:t xml:space="preserve">, se plantean </w:t>
      </w:r>
      <w:r>
        <w:rPr>
          <w:rFonts w:ascii="Arial" w:hAnsi="Arial" w:cs="Calibri"/>
          <w:b/>
          <w:u w:val="single"/>
        </w:rPr>
        <w:t>tres escenarios</w:t>
      </w:r>
      <w:r>
        <w:rPr>
          <w:rFonts w:ascii="Arial" w:hAnsi="Arial" w:cs="Calibri"/>
        </w:rPr>
        <w:t xml:space="preserve"> de enseñanza-aprendizaje distintos, cada uno de ellos para</w:t>
      </w:r>
      <w:r>
        <w:rPr>
          <w:rFonts w:ascii="Arial" w:hAnsi="Arial" w:cs="Calibri"/>
        </w:rPr>
        <w:t xml:space="preserve"> cubrir unos objetivos de aprendizaje muy diferenciados,  pero todos ellos necesarios para el modelo blended que se plantea.</w:t>
      </w:r>
    </w:p>
    <w:p w14:paraId="2A10F262" w14:textId="77777777" w:rsidR="00B360FA" w:rsidRDefault="00B360FA">
      <w:pPr>
        <w:ind w:left="567"/>
        <w:jc w:val="both"/>
        <w:rPr>
          <w:rFonts w:ascii="Arial" w:hAnsi="Arial" w:cs="Calibri"/>
        </w:rPr>
      </w:pPr>
    </w:p>
    <w:p w14:paraId="672F6221" w14:textId="77777777" w:rsidR="00B360FA" w:rsidRDefault="00313EC0">
      <w:pPr>
        <w:numPr>
          <w:ilvl w:val="1"/>
          <w:numId w:val="7"/>
        </w:numPr>
        <w:ind w:left="850" w:hanging="340"/>
        <w:jc w:val="both"/>
        <w:rPr>
          <w:rFonts w:ascii="Arial" w:hAnsi="Arial"/>
        </w:rPr>
      </w:pPr>
      <w:r>
        <w:rPr>
          <w:rFonts w:ascii="Arial" w:hAnsi="Arial" w:cs="Calibri"/>
          <w:b/>
          <w:u w:val="single"/>
        </w:rPr>
        <w:t xml:space="preserve">ESCENARIO 1: </w:t>
      </w:r>
      <w:r>
        <w:rPr>
          <w:rFonts w:ascii="Arial" w:hAnsi="Arial" w:cs="Calibri"/>
        </w:rPr>
        <w:t xml:space="preserve">En este escenario se evidencia el valor de la </w:t>
      </w:r>
      <w:r>
        <w:rPr>
          <w:rFonts w:ascii="Arial" w:hAnsi="Arial" w:cs="Calibri"/>
          <w:b/>
        </w:rPr>
        <w:t>necesaria relación presencial entre docentes y estudiantes</w:t>
      </w:r>
      <w:r>
        <w:rPr>
          <w:rFonts w:ascii="Arial" w:hAnsi="Arial" w:cs="Calibri"/>
        </w:rPr>
        <w:t xml:space="preserve">, y por ello </w:t>
      </w:r>
      <w:r>
        <w:rPr>
          <w:rFonts w:ascii="Arial" w:hAnsi="Arial" w:cs="Calibri"/>
        </w:rPr>
        <w:t xml:space="preserve">se reserva para actividades realmente relevantes que requieran encuentro “físico”. Por eso, se propone para este escenario la </w:t>
      </w:r>
      <w:r>
        <w:rPr>
          <w:rFonts w:ascii="Arial" w:hAnsi="Arial" w:cs="Calibri"/>
          <w:b/>
        </w:rPr>
        <w:t>sincronía y la coincidencia en el espacio</w:t>
      </w:r>
      <w:r>
        <w:rPr>
          <w:rFonts w:ascii="Arial" w:hAnsi="Arial" w:cs="Calibri"/>
        </w:rPr>
        <w:t>. En caso que no fuera posible por la situación sanitaria puede</w:t>
      </w:r>
      <w:r>
        <w:rPr>
          <w:rFonts w:ascii="Arial" w:hAnsi="Arial"/>
          <w:lang w:val="es-ES_tradnl"/>
        </w:rPr>
        <w:t xml:space="preserve"> </w:t>
      </w:r>
      <w:r>
        <w:rPr>
          <w:rFonts w:ascii="Arial" w:hAnsi="Arial" w:cs="Calibri"/>
        </w:rPr>
        <w:t>mantenerse la sincronía p</w:t>
      </w:r>
      <w:r>
        <w:rPr>
          <w:rFonts w:ascii="Arial" w:hAnsi="Arial" w:cs="Calibri"/>
        </w:rPr>
        <w:t>ero sin desplazamiento físico.</w:t>
      </w:r>
    </w:p>
    <w:p w14:paraId="1FD48599" w14:textId="77777777" w:rsidR="00B360FA" w:rsidRDefault="00B360FA">
      <w:pPr>
        <w:ind w:left="1440"/>
        <w:jc w:val="both"/>
        <w:rPr>
          <w:rFonts w:ascii="Arial" w:hAnsi="Arial" w:cs="Calibri"/>
        </w:rPr>
      </w:pPr>
    </w:p>
    <w:p w14:paraId="371610DB" w14:textId="77777777" w:rsidR="00B360FA" w:rsidRDefault="00313EC0">
      <w:pPr>
        <w:numPr>
          <w:ilvl w:val="1"/>
          <w:numId w:val="8"/>
        </w:numPr>
        <w:ind w:left="850" w:hanging="340"/>
        <w:jc w:val="both"/>
        <w:rPr>
          <w:rFonts w:ascii="Arial" w:hAnsi="Arial"/>
        </w:rPr>
      </w:pPr>
      <w:r>
        <w:rPr>
          <w:rFonts w:ascii="Arial" w:hAnsi="Arial" w:cs="Calibri"/>
          <w:b/>
          <w:u w:val="single"/>
        </w:rPr>
        <w:t>ESCENARIO 2:</w:t>
      </w:r>
      <w:r>
        <w:rPr>
          <w:rFonts w:ascii="Arial" w:hAnsi="Arial" w:cs="Calibri"/>
        </w:rPr>
        <w:t xml:space="preserve"> Este escenario se reserva para poder </w:t>
      </w:r>
      <w:r>
        <w:rPr>
          <w:rFonts w:ascii="Arial" w:hAnsi="Arial" w:cs="Calibri"/>
          <w:b/>
        </w:rPr>
        <w:t>resolver dudas y realizar ampliaciones de contenido</w:t>
      </w:r>
      <w:r>
        <w:rPr>
          <w:rFonts w:ascii="Arial" w:hAnsi="Arial" w:cs="Calibri"/>
        </w:rPr>
        <w:t xml:space="preserve">. Se propone que la interacción en este escenario pueda realizarse tanto </w:t>
      </w:r>
      <w:r>
        <w:rPr>
          <w:rFonts w:ascii="Arial" w:hAnsi="Arial" w:cs="Calibri"/>
          <w:b/>
        </w:rPr>
        <w:t>síncrona como asincrónicamente</w:t>
      </w:r>
      <w:r>
        <w:rPr>
          <w:rFonts w:ascii="Arial" w:hAnsi="Arial" w:cs="Calibri"/>
        </w:rPr>
        <w:t>, en función de variables como la dificultad del contenido a trasladar o el número de estudiantes en los que impacta la información a trasladar o trabaja</w:t>
      </w:r>
      <w:r>
        <w:rPr>
          <w:rFonts w:ascii="Arial" w:hAnsi="Arial" w:cs="Calibri"/>
        </w:rPr>
        <w:t>r, entre otras.</w:t>
      </w:r>
    </w:p>
    <w:p w14:paraId="649165F7" w14:textId="77777777" w:rsidR="00B360FA" w:rsidRDefault="00B360FA">
      <w:pPr>
        <w:ind w:left="1440"/>
        <w:jc w:val="both"/>
        <w:rPr>
          <w:rFonts w:ascii="Arial" w:hAnsi="Arial" w:cs="Calibri"/>
        </w:rPr>
      </w:pPr>
    </w:p>
    <w:p w14:paraId="3901AEB7" w14:textId="77777777" w:rsidR="00B360FA" w:rsidRDefault="00313EC0">
      <w:pPr>
        <w:numPr>
          <w:ilvl w:val="1"/>
          <w:numId w:val="7"/>
        </w:numPr>
        <w:ind w:left="850" w:hanging="340"/>
        <w:jc w:val="both"/>
        <w:rPr>
          <w:rFonts w:ascii="Arial" w:hAnsi="Arial"/>
        </w:rPr>
      </w:pPr>
      <w:r>
        <w:rPr>
          <w:rFonts w:ascii="Arial" w:hAnsi="Arial" w:cs="Calibri"/>
          <w:b/>
          <w:u w:val="single"/>
        </w:rPr>
        <w:t xml:space="preserve">ESCENARIO 3: </w:t>
      </w:r>
      <w:r>
        <w:rPr>
          <w:rFonts w:ascii="Arial" w:hAnsi="Arial" w:cs="Calibri"/>
        </w:rPr>
        <w:t xml:space="preserve">Este escenario se reserva al </w:t>
      </w:r>
      <w:r>
        <w:rPr>
          <w:rFonts w:ascii="Arial" w:hAnsi="Arial" w:cs="Calibri"/>
          <w:b/>
        </w:rPr>
        <w:t>trabajo más autónomo por parte del alumno</w:t>
      </w:r>
      <w:r>
        <w:rPr>
          <w:rFonts w:ascii="Arial" w:hAnsi="Arial" w:cs="Calibri"/>
        </w:rPr>
        <w:t xml:space="preserve">; preparación de las actividades propuestas, lecturas, búsqueda de información,… Se propone la </w:t>
      </w:r>
      <w:r>
        <w:rPr>
          <w:rFonts w:ascii="Arial" w:hAnsi="Arial" w:cs="Calibri"/>
          <w:b/>
        </w:rPr>
        <w:t>asincronía</w:t>
      </w:r>
      <w:r>
        <w:rPr>
          <w:rFonts w:ascii="Arial" w:hAnsi="Arial" w:cs="Calibri"/>
        </w:rPr>
        <w:t xml:space="preserve"> para este escenario del aprendizaje</w:t>
      </w:r>
      <w:r>
        <w:rPr>
          <w:rStyle w:val="Ancladenotaalpie"/>
          <w:rFonts w:ascii="Arial" w:hAnsi="Arial" w:cs="Calibri"/>
        </w:rPr>
        <w:footnoteReference w:id="1"/>
      </w:r>
      <w:r>
        <w:rPr>
          <w:rFonts w:ascii="Arial" w:hAnsi="Arial" w:cs="Calibri"/>
          <w:vertAlign w:val="superscript"/>
        </w:rPr>
        <w:t xml:space="preserve"> </w:t>
      </w:r>
      <w:r>
        <w:rPr>
          <w:rFonts w:ascii="Arial" w:hAnsi="Arial" w:cs="Calibri"/>
        </w:rPr>
        <w:t>.</w:t>
      </w:r>
    </w:p>
    <w:p w14:paraId="1098713C" w14:textId="77777777" w:rsidR="00B360FA" w:rsidRDefault="00B360FA">
      <w:pPr>
        <w:jc w:val="both"/>
        <w:rPr>
          <w:rFonts w:ascii="Arial" w:hAnsi="Arial" w:cs="Calibri"/>
        </w:rPr>
      </w:pPr>
    </w:p>
    <w:p w14:paraId="433CBA9A" w14:textId="77777777" w:rsidR="00B360FA" w:rsidRDefault="00B360FA">
      <w:pPr>
        <w:jc w:val="both"/>
        <w:rPr>
          <w:rFonts w:ascii="Arial" w:hAnsi="Arial" w:cs="Calibri"/>
        </w:rPr>
      </w:pPr>
    </w:p>
    <w:p w14:paraId="0BCF7B71" w14:textId="77777777" w:rsidR="00B360FA" w:rsidRDefault="00313EC0">
      <w:pPr>
        <w:keepNext/>
        <w:ind w:left="1418" w:firstLine="709"/>
        <w:jc w:val="both"/>
        <w:rPr>
          <w:rFonts w:ascii="Arial" w:hAnsi="Arial"/>
        </w:rPr>
      </w:pPr>
      <w:r>
        <w:rPr>
          <w:rFonts w:ascii="Arial" w:hAnsi="Arial"/>
          <w:noProof/>
        </w:rPr>
        <w:drawing>
          <wp:inline distT="0" distB="0" distL="0" distR="0" wp14:anchorId="3AE5002D" wp14:editId="7E448321">
            <wp:extent cx="2698115" cy="2106295"/>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pic:cNvPicPr>
                      <a:picLocks noChangeAspect="1" noChangeArrowheads="1"/>
                    </pic:cNvPicPr>
                  </pic:nvPicPr>
                  <pic:blipFill>
                    <a:blip r:embed="rId8"/>
                    <a:srcRect l="-7" t="-10" r="-7" b="-10"/>
                    <a:stretch>
                      <a:fillRect/>
                    </a:stretch>
                  </pic:blipFill>
                  <pic:spPr bwMode="auto">
                    <a:xfrm>
                      <a:off x="0" y="0"/>
                      <a:ext cx="2698115" cy="2106295"/>
                    </a:xfrm>
                    <a:prstGeom prst="rect">
                      <a:avLst/>
                    </a:prstGeom>
                  </pic:spPr>
                </pic:pic>
              </a:graphicData>
            </a:graphic>
          </wp:inline>
        </w:drawing>
      </w:r>
    </w:p>
    <w:p w14:paraId="31BF5B32" w14:textId="77777777" w:rsidR="00B360FA" w:rsidRDefault="00313EC0">
      <w:pPr>
        <w:pStyle w:val="Epgrafe"/>
        <w:jc w:val="both"/>
        <w:rPr>
          <w:rFonts w:ascii="Arial" w:hAnsi="Arial"/>
        </w:rPr>
      </w:pPr>
      <w:r>
        <w:rPr>
          <w:rFonts w:ascii="Arial" w:hAnsi="Arial"/>
        </w:rPr>
        <w:t xml:space="preserve">                                </w:t>
      </w:r>
      <w:r>
        <w:rPr>
          <w:rFonts w:ascii="Arial" w:hAnsi="Arial"/>
          <w:sz w:val="20"/>
          <w:szCs w:val="20"/>
        </w:rPr>
        <w:t xml:space="preserve"> Figura  </w:t>
      </w:r>
      <w:r>
        <w:rPr>
          <w:rFonts w:ascii="Arial" w:hAnsi="Arial"/>
          <w:sz w:val="20"/>
          <w:szCs w:val="20"/>
        </w:rPr>
        <w:fldChar w:fldCharType="begin"/>
      </w:r>
      <w:r>
        <w:rPr>
          <w:rFonts w:ascii="Arial" w:hAnsi="Arial"/>
          <w:sz w:val="20"/>
          <w:szCs w:val="20"/>
        </w:rPr>
        <w:instrText>SEQ Figura_ \* ARABIC</w:instrText>
      </w:r>
      <w:r>
        <w:rPr>
          <w:rFonts w:ascii="Arial" w:hAnsi="Arial"/>
          <w:sz w:val="20"/>
          <w:szCs w:val="20"/>
        </w:rPr>
        <w:fldChar w:fldCharType="separate"/>
      </w:r>
      <w:r>
        <w:rPr>
          <w:rFonts w:ascii="Arial" w:hAnsi="Arial"/>
          <w:sz w:val="20"/>
          <w:szCs w:val="20"/>
        </w:rPr>
        <w:t>1</w:t>
      </w:r>
      <w:r>
        <w:rPr>
          <w:rFonts w:ascii="Arial" w:hAnsi="Arial"/>
          <w:sz w:val="20"/>
          <w:szCs w:val="20"/>
        </w:rPr>
        <w:fldChar w:fldCharType="end"/>
      </w:r>
      <w:r>
        <w:rPr>
          <w:rFonts w:ascii="Arial" w:hAnsi="Arial"/>
          <w:sz w:val="20"/>
          <w:szCs w:val="20"/>
        </w:rPr>
        <w:t>: Distribución Espacio - temporal</w:t>
      </w:r>
    </w:p>
    <w:p w14:paraId="151A4909" w14:textId="77777777" w:rsidR="00B360FA" w:rsidRDefault="00B360FA">
      <w:pPr>
        <w:jc w:val="both"/>
        <w:rPr>
          <w:rFonts w:ascii="Arial" w:hAnsi="Arial" w:cs="Calibri"/>
          <w:lang w:val="es-ES_tradnl"/>
        </w:rPr>
      </w:pPr>
    </w:p>
    <w:p w14:paraId="2C7096C4" w14:textId="77777777" w:rsidR="00B360FA" w:rsidRDefault="00B360FA">
      <w:pPr>
        <w:jc w:val="both"/>
        <w:rPr>
          <w:rFonts w:ascii="Arial" w:hAnsi="Arial" w:cs="Calibri"/>
          <w:lang w:val="es-ES_tradnl"/>
        </w:rPr>
      </w:pPr>
    </w:p>
    <w:p w14:paraId="7654B564" w14:textId="77777777" w:rsidR="00B360FA" w:rsidRDefault="00B360FA">
      <w:pPr>
        <w:jc w:val="both"/>
        <w:rPr>
          <w:rFonts w:ascii="Arial" w:hAnsi="Arial" w:cs="Calibri"/>
          <w:lang w:val="es-ES_tradnl"/>
        </w:rPr>
      </w:pPr>
    </w:p>
    <w:p w14:paraId="2ABFB584" w14:textId="77777777" w:rsidR="00B360FA" w:rsidRDefault="00B360FA">
      <w:pPr>
        <w:jc w:val="both"/>
        <w:rPr>
          <w:rFonts w:ascii="Arial" w:hAnsi="Arial" w:cs="Calibri"/>
          <w:lang w:val="es-ES_tradnl"/>
        </w:rPr>
      </w:pPr>
    </w:p>
    <w:p w14:paraId="17A349EB" w14:textId="77777777" w:rsidR="00B360FA" w:rsidRDefault="00313EC0">
      <w:pPr>
        <w:pStyle w:val="Ttulo1"/>
        <w:numPr>
          <w:ilvl w:val="0"/>
          <w:numId w:val="6"/>
        </w:numPr>
        <w:rPr>
          <w:sz w:val="24"/>
          <w:szCs w:val="24"/>
        </w:rPr>
      </w:pPr>
      <w:bookmarkStart w:id="2" w:name="__RefHeading___Toc40439382"/>
      <w:bookmarkEnd w:id="2"/>
      <w:r>
        <w:rPr>
          <w:sz w:val="24"/>
          <w:szCs w:val="24"/>
          <w:lang w:val="es-ES_tradnl"/>
        </w:rPr>
        <w:t>Modelo Blended de Calidad MB-SUG: Parámetros</w:t>
      </w:r>
    </w:p>
    <w:p w14:paraId="6E57825A" w14:textId="77777777" w:rsidR="00B360FA" w:rsidRDefault="00313EC0">
      <w:pPr>
        <w:pBdr>
          <w:bottom w:val="single" w:sz="12" w:space="1" w:color="008000"/>
        </w:pBdr>
        <w:rPr>
          <w:rFonts w:ascii="Arial" w:hAnsi="Arial" w:cs="Calibri"/>
          <w:color w:val="008000"/>
          <w:lang w:val="es-ES_tradnl" w:eastAsia="es-ES"/>
        </w:rPr>
      </w:pPr>
      <w:r>
        <w:rPr>
          <w:rFonts w:ascii="Arial" w:hAnsi="Arial" w:cs="Calibri"/>
          <w:noProof/>
          <w:color w:val="008000"/>
          <w:lang w:val="es-ES_tradnl" w:eastAsia="es-ES"/>
        </w:rPr>
        <mc:AlternateContent>
          <mc:Choice Requires="wps">
            <w:drawing>
              <wp:anchor distT="0" distB="0" distL="114935" distR="114935" simplePos="0" relativeHeight="12" behindDoc="0" locked="0" layoutInCell="1" allowOverlap="1" wp14:anchorId="25677F74" wp14:editId="0E913F5D">
                <wp:simplePos x="0" y="0"/>
                <wp:positionH relativeFrom="column">
                  <wp:posOffset>-19050</wp:posOffset>
                </wp:positionH>
                <wp:positionV relativeFrom="paragraph">
                  <wp:posOffset>125730</wp:posOffset>
                </wp:positionV>
                <wp:extent cx="2953385" cy="73660"/>
                <wp:effectExtent l="0" t="0" r="0" b="0"/>
                <wp:wrapNone/>
                <wp:docPr id="6" name="Rectángulo 6"/>
                <wp:cNvGraphicFramePr/>
                <a:graphic xmlns:a="http://schemas.openxmlformats.org/drawingml/2006/main">
                  <a:graphicData uri="http://schemas.microsoft.com/office/word/2010/wordprocessingShape">
                    <wps:wsp>
                      <wps:cNvSpPr/>
                      <wps:spPr>
                        <a:xfrm>
                          <a:off x="0" y="0"/>
                          <a:ext cx="2952720" cy="73080"/>
                        </a:xfrm>
                        <a:prstGeom prst="rect">
                          <a:avLst/>
                        </a:prstGeom>
                        <a:solidFill>
                          <a:srgbClr val="008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green" stroked="f" style="position:absolute;margin-left:-1.5pt;margin-top:9.9pt;width:232.45pt;height:5.7pt">
                <w10:wrap type="none"/>
                <v:fill o:detectmouseclick="t" type="solid" color2="#ff7fff"/>
                <v:stroke color="#3465a4" joinstyle="round" endcap="flat"/>
              </v:rect>
            </w:pict>
          </mc:Fallback>
        </mc:AlternateContent>
      </w:r>
    </w:p>
    <w:p w14:paraId="2E30A990" w14:textId="77777777" w:rsidR="00B360FA" w:rsidRDefault="00B360FA">
      <w:pPr>
        <w:jc w:val="both"/>
        <w:rPr>
          <w:rFonts w:ascii="Arial" w:hAnsi="Arial" w:cs="Calibri"/>
          <w:color w:val="000000"/>
          <w:lang w:val="es-ES_tradnl"/>
        </w:rPr>
      </w:pPr>
    </w:p>
    <w:p w14:paraId="1BE5BE53" w14:textId="77777777" w:rsidR="00B360FA" w:rsidRDefault="00313EC0">
      <w:pPr>
        <w:jc w:val="both"/>
        <w:rPr>
          <w:rFonts w:ascii="Arial" w:hAnsi="Arial"/>
        </w:rPr>
      </w:pPr>
      <w:r>
        <w:rPr>
          <w:rFonts w:ascii="Arial" w:hAnsi="Arial" w:cs="Calibri"/>
        </w:rPr>
        <w:t xml:space="preserve">Los parámetros que se listan y definen a continuación son los elementos diferenciales del modelo blended de calidad que se propone. Estos elementos tienen una </w:t>
      </w:r>
      <w:r>
        <w:rPr>
          <w:rFonts w:ascii="Arial" w:hAnsi="Arial" w:cs="Calibri"/>
          <w:b/>
        </w:rPr>
        <w:t>doble función</w:t>
      </w:r>
      <w:r>
        <w:rPr>
          <w:rFonts w:ascii="Arial" w:hAnsi="Arial" w:cs="Calibri"/>
        </w:rPr>
        <w:t xml:space="preserve">,  por un lado, </w:t>
      </w:r>
      <w:r>
        <w:rPr>
          <w:rFonts w:ascii="Arial" w:hAnsi="Arial" w:cs="Calibri"/>
          <w:b/>
        </w:rPr>
        <w:t>concretar acciones</w:t>
      </w:r>
      <w:r>
        <w:rPr>
          <w:rFonts w:ascii="Arial" w:hAnsi="Arial" w:cs="Calibri"/>
        </w:rPr>
        <w:t xml:space="preserve"> y, por el otro, </w:t>
      </w:r>
      <w:r>
        <w:rPr>
          <w:rFonts w:ascii="Arial" w:hAnsi="Arial" w:cs="Calibri"/>
          <w:b/>
        </w:rPr>
        <w:t>articular mecanismos de control d</w:t>
      </w:r>
      <w:r>
        <w:rPr>
          <w:rFonts w:ascii="Arial" w:hAnsi="Arial" w:cs="Calibri"/>
          <w:b/>
        </w:rPr>
        <w:t xml:space="preserve">e la calidad de la implementación del modelo definido a través </w:t>
      </w:r>
      <w:r>
        <w:rPr>
          <w:rFonts w:ascii="Arial" w:hAnsi="Arial" w:cs="Calibri"/>
          <w:b/>
          <w:u w:val="single"/>
        </w:rPr>
        <w:t>de indicadores</w:t>
      </w:r>
      <w:r>
        <w:rPr>
          <w:rFonts w:ascii="Arial" w:hAnsi="Arial" w:cs="Calibri"/>
        </w:rPr>
        <w:t xml:space="preserve">. A partir  de estos parámetros se podrá inferir la definición de unos indicadores de control de la calidad, cuya observación y medida nos permitirá incorporar acciones de mejora </w:t>
      </w:r>
      <w:r>
        <w:rPr>
          <w:rFonts w:ascii="Arial" w:hAnsi="Arial" w:cs="Calibri"/>
        </w:rPr>
        <w:t xml:space="preserve">en el modelo y asegurar la calidad en la implementación de dichos parámetros. </w:t>
      </w:r>
    </w:p>
    <w:p w14:paraId="57C334CB" w14:textId="77777777" w:rsidR="00B360FA" w:rsidRDefault="00B360FA">
      <w:pPr>
        <w:jc w:val="both"/>
        <w:rPr>
          <w:rFonts w:ascii="Arial" w:hAnsi="Arial" w:cs="Calibri"/>
        </w:rPr>
      </w:pPr>
    </w:p>
    <w:p w14:paraId="76CD23E3" w14:textId="77777777" w:rsidR="00B360FA" w:rsidRDefault="00313EC0">
      <w:pPr>
        <w:jc w:val="both"/>
        <w:rPr>
          <w:rFonts w:ascii="Arial" w:hAnsi="Arial"/>
        </w:rPr>
      </w:pPr>
      <w:r>
        <w:rPr>
          <w:rFonts w:ascii="Arial" w:hAnsi="Arial" w:cs="Calibri"/>
        </w:rPr>
        <w:t xml:space="preserve">A continuación,  se listan los parámetros del Modelo Blended propuesto: </w:t>
      </w:r>
    </w:p>
    <w:p w14:paraId="36E6BAFE" w14:textId="77777777" w:rsidR="00B360FA" w:rsidRDefault="00313EC0">
      <w:pPr>
        <w:numPr>
          <w:ilvl w:val="1"/>
          <w:numId w:val="7"/>
        </w:numPr>
        <w:jc w:val="both"/>
        <w:rPr>
          <w:rFonts w:ascii="Arial" w:hAnsi="Arial" w:cs="Calibri"/>
          <w:b/>
        </w:rPr>
      </w:pPr>
      <w:r>
        <w:rPr>
          <w:rFonts w:ascii="Arial" w:hAnsi="Arial" w:cs="Calibri"/>
          <w:b/>
        </w:rPr>
        <w:t>Diseño Instruccional.</w:t>
      </w:r>
    </w:p>
    <w:p w14:paraId="4CA0821B" w14:textId="77777777" w:rsidR="00B360FA" w:rsidRDefault="00313EC0">
      <w:pPr>
        <w:numPr>
          <w:ilvl w:val="1"/>
          <w:numId w:val="7"/>
        </w:numPr>
        <w:jc w:val="both"/>
        <w:rPr>
          <w:rFonts w:ascii="Arial" w:hAnsi="Arial" w:cs="Calibri"/>
          <w:b/>
        </w:rPr>
      </w:pPr>
      <w:r>
        <w:rPr>
          <w:rFonts w:ascii="Arial" w:hAnsi="Arial" w:cs="Calibri"/>
          <w:b/>
        </w:rPr>
        <w:t>Modelo de Impartición</w:t>
      </w:r>
    </w:p>
    <w:p w14:paraId="44AC2BDC" w14:textId="77777777" w:rsidR="00B360FA" w:rsidRDefault="00313EC0">
      <w:pPr>
        <w:numPr>
          <w:ilvl w:val="1"/>
          <w:numId w:val="7"/>
        </w:numPr>
        <w:jc w:val="both"/>
        <w:rPr>
          <w:rFonts w:ascii="Arial" w:hAnsi="Arial" w:cs="Calibri"/>
          <w:b/>
        </w:rPr>
      </w:pPr>
      <w:r>
        <w:rPr>
          <w:rFonts w:ascii="Arial" w:hAnsi="Arial" w:cs="Calibri"/>
          <w:b/>
        </w:rPr>
        <w:t>Contenidos</w:t>
      </w:r>
    </w:p>
    <w:p w14:paraId="1C1B7FE6" w14:textId="77777777" w:rsidR="00B360FA" w:rsidRDefault="00313EC0">
      <w:pPr>
        <w:numPr>
          <w:ilvl w:val="1"/>
          <w:numId w:val="7"/>
        </w:numPr>
        <w:jc w:val="both"/>
        <w:rPr>
          <w:rFonts w:ascii="Arial" w:hAnsi="Arial" w:cs="Calibri"/>
          <w:b/>
        </w:rPr>
      </w:pPr>
      <w:r>
        <w:rPr>
          <w:rFonts w:ascii="Arial" w:hAnsi="Arial" w:cs="Calibri"/>
          <w:b/>
        </w:rPr>
        <w:t>Evaluación.</w:t>
      </w:r>
    </w:p>
    <w:p w14:paraId="66066063" w14:textId="77777777" w:rsidR="00B360FA" w:rsidRDefault="00313EC0">
      <w:pPr>
        <w:numPr>
          <w:ilvl w:val="1"/>
          <w:numId w:val="7"/>
        </w:numPr>
        <w:jc w:val="both"/>
        <w:rPr>
          <w:rFonts w:ascii="Arial" w:hAnsi="Arial" w:cs="Calibri"/>
          <w:b/>
        </w:rPr>
      </w:pPr>
      <w:r>
        <w:rPr>
          <w:rFonts w:ascii="Arial" w:hAnsi="Arial" w:cs="Calibri"/>
          <w:b/>
        </w:rPr>
        <w:t>Tecnología.</w:t>
      </w:r>
    </w:p>
    <w:p w14:paraId="1DAC9AE5" w14:textId="77777777" w:rsidR="00B360FA" w:rsidRDefault="00313EC0">
      <w:pPr>
        <w:pStyle w:val="Ttulo2"/>
        <w:numPr>
          <w:ilvl w:val="1"/>
          <w:numId w:val="6"/>
        </w:numPr>
        <w:jc w:val="left"/>
        <w:rPr>
          <w:rFonts w:ascii="Arial" w:hAnsi="Arial" w:cs="Arial"/>
          <w:sz w:val="24"/>
          <w:lang w:val="es-ES_tradnl"/>
        </w:rPr>
      </w:pPr>
      <w:r>
        <w:rPr>
          <w:rFonts w:ascii="Arial" w:eastAsia="Arial" w:hAnsi="Arial" w:cs="Arial"/>
          <w:sz w:val="24"/>
          <w:lang w:val="es-ES_tradnl"/>
        </w:rPr>
        <w:t xml:space="preserve"> </w:t>
      </w:r>
      <w:bookmarkStart w:id="3" w:name="__RefHeading___Toc40439383"/>
      <w:r>
        <w:rPr>
          <w:rFonts w:ascii="Arial" w:hAnsi="Arial" w:cs="Arial"/>
          <w:sz w:val="24"/>
          <w:lang w:val="es-ES_tradnl"/>
        </w:rPr>
        <w:t>Diseño Instruccional</w:t>
      </w:r>
      <w:bookmarkEnd w:id="3"/>
    </w:p>
    <w:p w14:paraId="01BF105F" w14:textId="77777777" w:rsidR="00B360FA" w:rsidRDefault="00B360FA">
      <w:pPr>
        <w:rPr>
          <w:rFonts w:ascii="Arial" w:hAnsi="Arial" w:cs="Arial"/>
          <w:lang w:val="es-ES_tradnl"/>
        </w:rPr>
      </w:pPr>
    </w:p>
    <w:p w14:paraId="19E3C370" w14:textId="77777777" w:rsidR="00B360FA" w:rsidRDefault="00313EC0">
      <w:pPr>
        <w:jc w:val="both"/>
        <w:rPr>
          <w:rFonts w:ascii="Arial" w:hAnsi="Arial"/>
        </w:rPr>
      </w:pPr>
      <w:r>
        <w:rPr>
          <w:rFonts w:ascii="Arial" w:hAnsi="Arial" w:cs="Calibri"/>
        </w:rPr>
        <w:t xml:space="preserve">El diseño instruccional consiste en </w:t>
      </w:r>
      <w:r>
        <w:rPr>
          <w:rFonts w:ascii="Arial" w:hAnsi="Arial" w:cs="Calibri"/>
          <w:b/>
        </w:rPr>
        <w:t>definir y concretar cómo tienen que ser y cómo se han de organizar todos los elementos que conforman una acción educativa</w:t>
      </w:r>
      <w:r>
        <w:rPr>
          <w:rFonts w:ascii="Arial" w:hAnsi="Arial" w:cs="Calibri"/>
        </w:rPr>
        <w:t xml:space="preserve"> para que sea adecuada y de calidad. El diseño debe tener en cuenta, la </w:t>
      </w:r>
      <w:r>
        <w:rPr>
          <w:rFonts w:ascii="Arial" w:hAnsi="Arial" w:cs="Calibri"/>
          <w:u w:val="single"/>
        </w:rPr>
        <w:t>planificación de la asignat</w:t>
      </w:r>
      <w:r>
        <w:rPr>
          <w:rFonts w:ascii="Arial" w:hAnsi="Arial" w:cs="Calibri"/>
          <w:u w:val="single"/>
        </w:rPr>
        <w:t>ura</w:t>
      </w:r>
      <w:r>
        <w:rPr>
          <w:rFonts w:ascii="Arial" w:hAnsi="Arial" w:cs="Calibri"/>
        </w:rPr>
        <w:t xml:space="preserve">, identificar las </w:t>
      </w:r>
      <w:r>
        <w:rPr>
          <w:rFonts w:ascii="Arial" w:hAnsi="Arial" w:cs="Calibri"/>
          <w:u w:val="single"/>
        </w:rPr>
        <w:t>actividades que se van a realizar</w:t>
      </w:r>
      <w:r>
        <w:rPr>
          <w:rFonts w:ascii="Arial" w:hAnsi="Arial" w:cs="Calibri"/>
        </w:rPr>
        <w:t xml:space="preserve">, seleccionar los </w:t>
      </w:r>
      <w:r>
        <w:rPr>
          <w:rFonts w:ascii="Arial" w:hAnsi="Arial" w:cs="Calibri"/>
          <w:u w:val="single"/>
        </w:rPr>
        <w:t>recursos</w:t>
      </w:r>
      <w:r>
        <w:rPr>
          <w:rFonts w:ascii="Arial" w:hAnsi="Arial" w:cs="Calibri"/>
        </w:rPr>
        <w:t xml:space="preserve"> y </w:t>
      </w:r>
      <w:r>
        <w:rPr>
          <w:rFonts w:ascii="Arial" w:hAnsi="Arial" w:cs="Calibri"/>
          <w:u w:val="single"/>
        </w:rPr>
        <w:t>definir el modelo de evaluación</w:t>
      </w:r>
      <w:r>
        <w:rPr>
          <w:rFonts w:ascii="Arial" w:hAnsi="Arial" w:cs="Calibri"/>
        </w:rPr>
        <w:t xml:space="preserve">; y todo ello desde una perspectiva integradora de dichos elementos. En definitiva, </w:t>
      </w:r>
      <w:r>
        <w:rPr>
          <w:rFonts w:ascii="Arial" w:hAnsi="Arial" w:cs="Calibri"/>
          <w:b/>
        </w:rPr>
        <w:t xml:space="preserve">es la </w:t>
      </w:r>
      <w:r>
        <w:rPr>
          <w:rFonts w:ascii="Arial" w:hAnsi="Arial" w:cs="Calibri"/>
          <w:b/>
          <w:color w:val="0070C0"/>
        </w:rPr>
        <w:t>elaboración del plan docente</w:t>
      </w:r>
      <w:r>
        <w:rPr>
          <w:rFonts w:ascii="Arial" w:hAnsi="Arial" w:cs="Calibri"/>
        </w:rPr>
        <w:t xml:space="preserve"> que es el instrumento q</w:t>
      </w:r>
      <w:r>
        <w:rPr>
          <w:rFonts w:ascii="Arial" w:hAnsi="Arial" w:cs="Calibri"/>
        </w:rPr>
        <w:t xml:space="preserve">ue permite tanto al docente como al estudiante tener una visión clara de cómo se va a desarrollar la asignatura/curso/ semestre.  </w:t>
      </w:r>
    </w:p>
    <w:p w14:paraId="51CD58A2" w14:textId="77777777" w:rsidR="00B360FA" w:rsidRDefault="00313EC0">
      <w:pPr>
        <w:jc w:val="both"/>
        <w:rPr>
          <w:rFonts w:ascii="Arial" w:hAnsi="Arial"/>
        </w:rPr>
      </w:pPr>
      <w:r>
        <w:rPr>
          <w:rFonts w:ascii="Arial" w:hAnsi="Arial" w:cs="Calibri"/>
        </w:rPr>
        <w:t>Para garantizar un diseño instruccional de calidad de un modelo blended es indispensable que se prevea y describa muy bien la</w:t>
      </w:r>
      <w:r>
        <w:rPr>
          <w:rFonts w:ascii="Arial" w:hAnsi="Arial" w:cs="Calibri"/>
        </w:rPr>
        <w:t xml:space="preserve"> forma </w:t>
      </w:r>
      <w:r>
        <w:rPr>
          <w:rFonts w:ascii="Arial" w:hAnsi="Arial" w:cs="Calibri"/>
          <w:b/>
        </w:rPr>
        <w:t>cómo cada una de las acciones y actividades planeadas se van a llevar cabo en cada uno de los entornos</w:t>
      </w:r>
      <w:r>
        <w:rPr>
          <w:rFonts w:ascii="Arial" w:hAnsi="Arial" w:cs="Calibri"/>
        </w:rPr>
        <w:t xml:space="preserve"> </w:t>
      </w:r>
      <w:r>
        <w:rPr>
          <w:rFonts w:ascii="Arial" w:hAnsi="Arial" w:cs="Calibri"/>
          <w:b/>
        </w:rPr>
        <w:t>(presencial/virtual)</w:t>
      </w:r>
      <w:r>
        <w:rPr>
          <w:rFonts w:ascii="Arial" w:hAnsi="Arial" w:cs="Calibri"/>
        </w:rPr>
        <w:t xml:space="preserve"> y explicitar que todas están coordinadas entre sí para dar sentido a toda la propuesta didáctica.</w:t>
      </w:r>
    </w:p>
    <w:p w14:paraId="4DCE317E" w14:textId="77777777" w:rsidR="00B360FA" w:rsidRDefault="00313EC0">
      <w:pPr>
        <w:jc w:val="both"/>
        <w:rPr>
          <w:rFonts w:ascii="Arial" w:hAnsi="Arial"/>
        </w:rPr>
      </w:pPr>
      <w:r>
        <w:rPr>
          <w:rFonts w:ascii="Arial" w:hAnsi="Arial" w:cs="Calibri"/>
        </w:rPr>
        <w:t xml:space="preserve">En este sentido el diseño final debe reflejar </w:t>
      </w:r>
      <w:r>
        <w:rPr>
          <w:rFonts w:ascii="Arial" w:hAnsi="Arial" w:cs="Calibri"/>
          <w:b/>
        </w:rPr>
        <w:t>una secuencia de trabajo continuada única</w:t>
      </w:r>
      <w:r>
        <w:rPr>
          <w:rFonts w:ascii="Arial" w:hAnsi="Arial" w:cs="Calibri"/>
        </w:rPr>
        <w:t xml:space="preserve"> que </w:t>
      </w:r>
      <w:r>
        <w:rPr>
          <w:rFonts w:ascii="Arial" w:hAnsi="Arial" w:cs="Calibri"/>
          <w:b/>
        </w:rPr>
        <w:t>va teniendo lugar de manera estructurada e integrada en los diferentes entornos</w:t>
      </w:r>
      <w:r>
        <w:rPr>
          <w:rFonts w:ascii="Arial" w:hAnsi="Arial" w:cs="Calibri"/>
        </w:rPr>
        <w:t>. Las actividades o acciones en cada entorno pueden coincidir en el tiempo, siempre y</w:t>
      </w:r>
      <w:r>
        <w:rPr>
          <w:rFonts w:ascii="Arial" w:hAnsi="Arial" w:cs="Calibri"/>
        </w:rPr>
        <w:t xml:space="preserve"> cuando sea coherente que así sea y se tenga en cuenta en todo momento la carga lectiva que comporta dicha coincidencia. A modo de ejemplo, en una sesión presencial se pueden exponer dos conceptos clave que se propone que analicen y apliquen los estudiante</w:t>
      </w:r>
      <w:r>
        <w:rPr>
          <w:rFonts w:ascii="Arial" w:hAnsi="Arial" w:cs="Calibri"/>
        </w:rPr>
        <w:t>s, en pequeños grupos, en el espacio virtual durante una semana y, de nuevo, en una sesión presencial posterior los grupos pueden compartir las conclusiones.</w:t>
      </w:r>
    </w:p>
    <w:p w14:paraId="7A4D852A" w14:textId="77777777" w:rsidR="00B360FA" w:rsidRDefault="00B360FA">
      <w:pPr>
        <w:jc w:val="both"/>
        <w:rPr>
          <w:rFonts w:ascii="Arial" w:hAnsi="Arial" w:cs="Calibri"/>
        </w:rPr>
      </w:pPr>
    </w:p>
    <w:p w14:paraId="0AFA86A9" w14:textId="77777777" w:rsidR="00B360FA" w:rsidRDefault="00313EC0">
      <w:pPr>
        <w:jc w:val="both"/>
        <w:rPr>
          <w:rFonts w:ascii="Arial" w:hAnsi="Arial" w:cs="Calibri"/>
        </w:rPr>
      </w:pPr>
      <w:r>
        <w:rPr>
          <w:rFonts w:ascii="Arial" w:hAnsi="Arial" w:cs="Calibri"/>
        </w:rPr>
        <w:t>El seguimiento del Diseño Instruccional se realizará en función de los siguientes elementos:</w:t>
      </w:r>
    </w:p>
    <w:p w14:paraId="480CB22C" w14:textId="77777777" w:rsidR="00B360FA" w:rsidRDefault="00B360FA">
      <w:pPr>
        <w:jc w:val="both"/>
        <w:rPr>
          <w:rFonts w:ascii="Arial" w:hAnsi="Arial" w:cs="Calibri"/>
        </w:rPr>
      </w:pPr>
    </w:p>
    <w:p w14:paraId="2A1C2557" w14:textId="77777777" w:rsidR="00B360FA" w:rsidRDefault="00313EC0">
      <w:pPr>
        <w:numPr>
          <w:ilvl w:val="1"/>
          <w:numId w:val="7"/>
        </w:numPr>
        <w:ind w:left="737" w:hanging="340"/>
        <w:jc w:val="both"/>
        <w:rPr>
          <w:rFonts w:ascii="Arial" w:hAnsi="Arial"/>
        </w:rPr>
      </w:pPr>
      <w:r>
        <w:rPr>
          <w:rFonts w:ascii="Arial" w:hAnsi="Arial" w:cs="Calibri"/>
          <w:b/>
          <w:u w:val="single"/>
        </w:rPr>
        <w:t>Fas</w:t>
      </w:r>
      <w:r>
        <w:rPr>
          <w:rFonts w:ascii="Arial" w:hAnsi="Arial" w:cs="Calibri"/>
          <w:b/>
          <w:u w:val="single"/>
        </w:rPr>
        <w:t>es del diseño Instruccional:</w:t>
      </w:r>
      <w:r>
        <w:rPr>
          <w:rFonts w:ascii="Arial" w:hAnsi="Arial" w:cs="Calibri"/>
        </w:rPr>
        <w:t xml:space="preserve"> el diseño deberá tener en cuenta la plataforma TIC disponible, teniendo siempre presente los modelos presencial y online, con el objetivo de que sea flexible/reversible.</w:t>
      </w:r>
    </w:p>
    <w:p w14:paraId="14D14EE7" w14:textId="77777777" w:rsidR="00B360FA" w:rsidRDefault="00313EC0">
      <w:pPr>
        <w:numPr>
          <w:ilvl w:val="1"/>
          <w:numId w:val="7"/>
        </w:numPr>
        <w:ind w:left="737" w:hanging="340"/>
        <w:jc w:val="both"/>
        <w:rPr>
          <w:rFonts w:ascii="Arial" w:hAnsi="Arial"/>
        </w:rPr>
      </w:pPr>
      <w:r>
        <w:rPr>
          <w:rFonts w:ascii="Arial" w:hAnsi="Arial" w:cs="Calibri"/>
          <w:b/>
          <w:u w:val="single"/>
        </w:rPr>
        <w:t>Planificación del aprendizaje – Plan docente:</w:t>
      </w:r>
      <w:r>
        <w:rPr>
          <w:rFonts w:ascii="Arial" w:hAnsi="Arial" w:cs="Calibri"/>
        </w:rPr>
        <w:t xml:space="preserve"> definición </w:t>
      </w:r>
      <w:r>
        <w:rPr>
          <w:rFonts w:ascii="Arial" w:hAnsi="Arial" w:cs="Calibri"/>
        </w:rPr>
        <w:t>del calendario y características de todas las actividades:</w:t>
      </w:r>
    </w:p>
    <w:p w14:paraId="3CCCB4A8" w14:textId="77777777" w:rsidR="00B360FA" w:rsidRDefault="00313EC0">
      <w:pPr>
        <w:numPr>
          <w:ilvl w:val="2"/>
          <w:numId w:val="7"/>
        </w:numPr>
        <w:jc w:val="both"/>
        <w:rPr>
          <w:rFonts w:ascii="Arial" w:hAnsi="Arial" w:cs="Calibri"/>
        </w:rPr>
      </w:pPr>
      <w:r>
        <w:rPr>
          <w:rFonts w:ascii="Arial" w:hAnsi="Arial" w:cs="Calibri"/>
        </w:rPr>
        <w:t>Actividades síncronas /asíncronas.</w:t>
      </w:r>
    </w:p>
    <w:p w14:paraId="143B687A" w14:textId="77777777" w:rsidR="00B360FA" w:rsidRDefault="00313EC0">
      <w:pPr>
        <w:numPr>
          <w:ilvl w:val="2"/>
          <w:numId w:val="7"/>
        </w:numPr>
        <w:jc w:val="both"/>
        <w:rPr>
          <w:rFonts w:ascii="Arial" w:hAnsi="Arial" w:cs="Calibri"/>
        </w:rPr>
      </w:pPr>
      <w:r>
        <w:rPr>
          <w:rFonts w:ascii="Arial" w:hAnsi="Arial" w:cs="Calibri"/>
        </w:rPr>
        <w:t>Actividades presenciales / virtuales.</w:t>
      </w:r>
    </w:p>
    <w:p w14:paraId="4623C2D2" w14:textId="77777777" w:rsidR="00B360FA" w:rsidRDefault="00313EC0">
      <w:pPr>
        <w:numPr>
          <w:ilvl w:val="2"/>
          <w:numId w:val="7"/>
        </w:numPr>
        <w:jc w:val="both"/>
        <w:rPr>
          <w:rFonts w:ascii="Arial" w:hAnsi="Arial" w:cs="Calibri"/>
        </w:rPr>
      </w:pPr>
      <w:r>
        <w:rPr>
          <w:rFonts w:ascii="Arial" w:hAnsi="Arial" w:cs="Calibri"/>
        </w:rPr>
        <w:t>Trabajo en grupo / Trabajo individual.</w:t>
      </w:r>
    </w:p>
    <w:p w14:paraId="64F5DC76" w14:textId="77777777" w:rsidR="00B360FA" w:rsidRDefault="00313EC0">
      <w:pPr>
        <w:numPr>
          <w:ilvl w:val="2"/>
          <w:numId w:val="7"/>
        </w:numPr>
        <w:jc w:val="both"/>
        <w:rPr>
          <w:rFonts w:ascii="Arial" w:hAnsi="Arial" w:cs="Calibri"/>
        </w:rPr>
      </w:pPr>
      <w:r>
        <w:rPr>
          <w:rFonts w:ascii="Arial" w:hAnsi="Arial" w:cs="Calibri"/>
        </w:rPr>
        <w:t>Recursos a utilizar (formatos).</w:t>
      </w:r>
    </w:p>
    <w:p w14:paraId="47178378" w14:textId="77777777" w:rsidR="00B360FA" w:rsidRDefault="00313EC0">
      <w:pPr>
        <w:numPr>
          <w:ilvl w:val="2"/>
          <w:numId w:val="7"/>
        </w:numPr>
        <w:jc w:val="both"/>
        <w:rPr>
          <w:rFonts w:ascii="Arial" w:hAnsi="Arial" w:cs="Calibri"/>
        </w:rPr>
      </w:pPr>
      <w:r>
        <w:rPr>
          <w:rFonts w:ascii="Arial" w:hAnsi="Arial" w:cs="Calibri"/>
        </w:rPr>
        <w:t>Modelo de evaluación.</w:t>
      </w:r>
    </w:p>
    <w:p w14:paraId="6C1B5BF2" w14:textId="77777777" w:rsidR="00B360FA" w:rsidRDefault="00313EC0">
      <w:pPr>
        <w:numPr>
          <w:ilvl w:val="2"/>
          <w:numId w:val="7"/>
        </w:numPr>
        <w:jc w:val="both"/>
        <w:rPr>
          <w:rFonts w:ascii="Arial" w:hAnsi="Arial" w:cs="Calibri"/>
        </w:rPr>
      </w:pPr>
      <w:r>
        <w:rPr>
          <w:rFonts w:ascii="Arial" w:hAnsi="Arial" w:cs="Calibri"/>
        </w:rPr>
        <w:t>Tiempo de dedicación.</w:t>
      </w:r>
    </w:p>
    <w:p w14:paraId="70A34C72" w14:textId="77777777" w:rsidR="00B360FA" w:rsidRDefault="00313EC0">
      <w:pPr>
        <w:numPr>
          <w:ilvl w:val="1"/>
          <w:numId w:val="7"/>
        </w:numPr>
        <w:ind w:left="737" w:hanging="340"/>
        <w:jc w:val="both"/>
        <w:rPr>
          <w:rFonts w:ascii="Arial" w:hAnsi="Arial"/>
        </w:rPr>
      </w:pPr>
      <w:r>
        <w:rPr>
          <w:rFonts w:ascii="Arial" w:hAnsi="Arial" w:cs="Calibri"/>
          <w:b/>
          <w:u w:val="single"/>
        </w:rPr>
        <w:t xml:space="preserve">Recursos </w:t>
      </w:r>
      <w:r>
        <w:rPr>
          <w:rFonts w:ascii="Arial" w:hAnsi="Arial" w:cs="Calibri"/>
          <w:b/>
          <w:u w:val="single"/>
        </w:rPr>
        <w:t>de aprendizaje:</w:t>
      </w:r>
      <w:r>
        <w:rPr>
          <w:rFonts w:ascii="Arial" w:hAnsi="Arial" w:cs="Calibri"/>
        </w:rPr>
        <w:t xml:space="preserve">  Creación / transformación / selección de los recursos de aprendizaje a utilizar para el trabajo y resolución de las actividades planteadas.</w:t>
      </w:r>
    </w:p>
    <w:p w14:paraId="43B8A33B" w14:textId="77777777" w:rsidR="00B360FA" w:rsidRDefault="00313EC0">
      <w:pPr>
        <w:numPr>
          <w:ilvl w:val="1"/>
          <w:numId w:val="7"/>
        </w:numPr>
        <w:ind w:left="737" w:hanging="340"/>
        <w:jc w:val="both"/>
        <w:rPr>
          <w:rFonts w:ascii="Arial" w:hAnsi="Arial"/>
        </w:rPr>
      </w:pPr>
      <w:r>
        <w:rPr>
          <w:rFonts w:ascii="Arial" w:hAnsi="Arial" w:cs="Calibri"/>
          <w:b/>
          <w:u w:val="single"/>
        </w:rPr>
        <w:t>Gestión del aula virtual:</w:t>
      </w:r>
      <w:r>
        <w:rPr>
          <w:rFonts w:ascii="Arial" w:hAnsi="Arial" w:cs="Calibri"/>
        </w:rPr>
        <w:t xml:space="preserve"> garantizar/comprobar que todo lo diseñado se traslada al aula virtual y e</w:t>
      </w:r>
      <w:r>
        <w:rPr>
          <w:rFonts w:ascii="Arial" w:hAnsi="Arial" w:cs="Calibri"/>
        </w:rPr>
        <w:t>stá correctamente configurado.</w:t>
      </w:r>
    </w:p>
    <w:p w14:paraId="1D5AE4FA" w14:textId="77777777" w:rsidR="00B360FA" w:rsidRDefault="00B360FA">
      <w:pPr>
        <w:jc w:val="both"/>
        <w:rPr>
          <w:rFonts w:ascii="Arial" w:hAnsi="Arial" w:cs="Calibri"/>
        </w:rPr>
      </w:pPr>
    </w:p>
    <w:p w14:paraId="430F1CCB" w14:textId="77777777" w:rsidR="00B360FA" w:rsidRDefault="00313EC0">
      <w:pPr>
        <w:keepNext/>
        <w:ind w:left="-510" w:firstLine="2154"/>
        <w:jc w:val="both"/>
        <w:rPr>
          <w:rFonts w:ascii="Arial" w:hAnsi="Arial"/>
        </w:rPr>
      </w:pPr>
      <w:r>
        <w:rPr>
          <w:rFonts w:ascii="Arial" w:hAnsi="Arial"/>
          <w:noProof/>
        </w:rPr>
        <w:drawing>
          <wp:inline distT="0" distB="0" distL="0" distR="0" wp14:anchorId="75388B6E" wp14:editId="1549E117">
            <wp:extent cx="3721100" cy="2292350"/>
            <wp:effectExtent l="0" t="0" r="0" b="0"/>
            <wp:docPr id="7"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2"/>
                    <pic:cNvPicPr>
                      <a:picLocks noChangeAspect="1" noChangeArrowheads="1"/>
                    </pic:cNvPicPr>
                  </pic:nvPicPr>
                  <pic:blipFill>
                    <a:blip r:embed="rId9"/>
                    <a:srcRect l="-5" t="-9" r="-5" b="-9"/>
                    <a:stretch>
                      <a:fillRect/>
                    </a:stretch>
                  </pic:blipFill>
                  <pic:spPr bwMode="auto">
                    <a:xfrm>
                      <a:off x="0" y="0"/>
                      <a:ext cx="3721100" cy="2292350"/>
                    </a:xfrm>
                    <a:prstGeom prst="rect">
                      <a:avLst/>
                    </a:prstGeom>
                  </pic:spPr>
                </pic:pic>
              </a:graphicData>
            </a:graphic>
          </wp:inline>
        </w:drawing>
      </w:r>
    </w:p>
    <w:p w14:paraId="35D066A6" w14:textId="77777777" w:rsidR="00B360FA" w:rsidRDefault="00313EC0">
      <w:pPr>
        <w:pStyle w:val="Epgrafe"/>
        <w:jc w:val="center"/>
        <w:rPr>
          <w:rFonts w:ascii="Arial" w:hAnsi="Arial"/>
          <w:sz w:val="20"/>
          <w:szCs w:val="20"/>
        </w:rPr>
      </w:pPr>
      <w:r>
        <w:rPr>
          <w:rFonts w:ascii="Arial" w:hAnsi="Arial"/>
          <w:sz w:val="20"/>
          <w:szCs w:val="20"/>
        </w:rPr>
        <w:t xml:space="preserve">Figura  </w:t>
      </w:r>
      <w:r>
        <w:rPr>
          <w:rFonts w:ascii="Arial" w:hAnsi="Arial"/>
          <w:sz w:val="20"/>
          <w:szCs w:val="20"/>
        </w:rPr>
        <w:fldChar w:fldCharType="begin"/>
      </w:r>
      <w:r>
        <w:rPr>
          <w:rFonts w:ascii="Arial" w:hAnsi="Arial"/>
          <w:sz w:val="20"/>
          <w:szCs w:val="20"/>
        </w:rPr>
        <w:instrText>SEQ Figura_ \* ARABIC</w:instrText>
      </w:r>
      <w:r>
        <w:rPr>
          <w:rFonts w:ascii="Arial" w:hAnsi="Arial"/>
          <w:sz w:val="20"/>
          <w:szCs w:val="20"/>
        </w:rPr>
        <w:fldChar w:fldCharType="separate"/>
      </w:r>
      <w:r>
        <w:rPr>
          <w:rFonts w:ascii="Arial" w:hAnsi="Arial"/>
          <w:sz w:val="20"/>
          <w:szCs w:val="20"/>
        </w:rPr>
        <w:t>2</w:t>
      </w:r>
      <w:r>
        <w:rPr>
          <w:rFonts w:ascii="Arial" w:hAnsi="Arial"/>
          <w:sz w:val="20"/>
          <w:szCs w:val="20"/>
        </w:rPr>
        <w:fldChar w:fldCharType="end"/>
      </w:r>
      <w:r>
        <w:rPr>
          <w:rFonts w:ascii="Arial" w:hAnsi="Arial"/>
          <w:sz w:val="20"/>
          <w:szCs w:val="20"/>
        </w:rPr>
        <w:t>: Pasos para diseñar un curso.</w:t>
      </w:r>
    </w:p>
    <w:p w14:paraId="16FEAC0C" w14:textId="77777777" w:rsidR="00B360FA" w:rsidRDefault="00B360FA">
      <w:pPr>
        <w:rPr>
          <w:rFonts w:ascii="Arial" w:hAnsi="Arial"/>
        </w:rPr>
      </w:pPr>
    </w:p>
    <w:p w14:paraId="431B159C" w14:textId="77777777" w:rsidR="00B360FA" w:rsidRDefault="00313EC0">
      <w:pPr>
        <w:jc w:val="both"/>
        <w:rPr>
          <w:rFonts w:ascii="Arial" w:hAnsi="Arial"/>
        </w:rPr>
      </w:pPr>
      <w:r>
        <w:rPr>
          <w:rFonts w:ascii="Arial" w:hAnsi="Arial" w:cs="Calibri"/>
        </w:rPr>
        <w:t xml:space="preserve">Como decíamos, para cada uno de estos parámetros se pueden establecer indicadores de control y seguimiento para el control del correcto desarrollo del </w:t>
      </w:r>
      <w:r>
        <w:rPr>
          <w:rFonts w:ascii="Arial" w:hAnsi="Arial" w:cs="Calibri"/>
        </w:rPr>
        <w:t>proyecto.</w:t>
      </w:r>
    </w:p>
    <w:p w14:paraId="0118E5EE" w14:textId="77777777" w:rsidR="00B360FA" w:rsidRDefault="00B360FA">
      <w:pPr>
        <w:jc w:val="both"/>
        <w:rPr>
          <w:rFonts w:ascii="Arial" w:hAnsi="Arial" w:cs="Calibri"/>
        </w:rPr>
      </w:pPr>
    </w:p>
    <w:p w14:paraId="33399049" w14:textId="77777777" w:rsidR="00B360FA" w:rsidRDefault="00313EC0">
      <w:pPr>
        <w:jc w:val="both"/>
        <w:rPr>
          <w:rFonts w:ascii="Arial" w:hAnsi="Arial"/>
        </w:rPr>
      </w:pPr>
      <w:r>
        <w:rPr>
          <w:rFonts w:ascii="Arial" w:hAnsi="Arial" w:cs="Calibri"/>
        </w:rPr>
        <w:t xml:space="preserve">Por ejemplo, un </w:t>
      </w:r>
      <w:r>
        <w:rPr>
          <w:rFonts w:ascii="Arial" w:hAnsi="Arial" w:cs="Calibri"/>
          <w:b/>
          <w:i/>
          <w:color w:val="808080"/>
          <w:u w:val="single"/>
        </w:rPr>
        <w:t>indicador de diseño instruccional</w:t>
      </w:r>
      <w:r>
        <w:rPr>
          <w:rFonts w:ascii="Arial" w:hAnsi="Arial" w:cs="Calibri"/>
        </w:rPr>
        <w:t xml:space="preserve"> podría ser :  Planes docentes de asignaturas que cumplen con todos los estándares de diseño planteados con un grado de cumplimiento de 100% - 75% - 50%.</w:t>
      </w:r>
    </w:p>
    <w:p w14:paraId="42611C88" w14:textId="77777777" w:rsidR="00B360FA" w:rsidRDefault="00B360FA">
      <w:pPr>
        <w:jc w:val="both"/>
        <w:rPr>
          <w:rFonts w:ascii="Arial" w:hAnsi="Arial" w:cs="Arial"/>
        </w:rPr>
      </w:pPr>
    </w:p>
    <w:p w14:paraId="229074D9" w14:textId="77777777" w:rsidR="00B360FA" w:rsidRDefault="00313EC0">
      <w:pPr>
        <w:pStyle w:val="Ttulo2"/>
        <w:numPr>
          <w:ilvl w:val="1"/>
          <w:numId w:val="6"/>
        </w:numPr>
        <w:jc w:val="left"/>
        <w:rPr>
          <w:rFonts w:ascii="Arial" w:hAnsi="Arial"/>
          <w:sz w:val="24"/>
        </w:rPr>
      </w:pPr>
      <w:r>
        <w:rPr>
          <w:rFonts w:ascii="Arial" w:eastAsia="Arial" w:hAnsi="Arial" w:cs="Arial"/>
          <w:sz w:val="24"/>
          <w:lang w:val="es-ES_tradnl"/>
        </w:rPr>
        <w:t xml:space="preserve"> </w:t>
      </w:r>
      <w:bookmarkStart w:id="4" w:name="__RefHeading___Toc40439384"/>
      <w:r>
        <w:rPr>
          <w:rFonts w:ascii="Arial" w:hAnsi="Arial" w:cs="Arial"/>
          <w:sz w:val="24"/>
          <w:lang w:val="es-ES_tradnl"/>
        </w:rPr>
        <w:t>Modelo de impartición</w:t>
      </w:r>
      <w:bookmarkEnd w:id="4"/>
    </w:p>
    <w:p w14:paraId="1ADF6620" w14:textId="77777777" w:rsidR="00B360FA" w:rsidRDefault="00B360FA">
      <w:pPr>
        <w:rPr>
          <w:rFonts w:ascii="Arial" w:hAnsi="Arial" w:cs="Arial"/>
          <w:lang w:val="es-ES_tradnl"/>
        </w:rPr>
      </w:pPr>
    </w:p>
    <w:p w14:paraId="075DA36F" w14:textId="77777777" w:rsidR="00B360FA" w:rsidRDefault="00313EC0">
      <w:pPr>
        <w:jc w:val="both"/>
        <w:rPr>
          <w:rFonts w:ascii="Arial" w:hAnsi="Arial"/>
        </w:rPr>
      </w:pPr>
      <w:r>
        <w:rPr>
          <w:rFonts w:ascii="Arial" w:hAnsi="Arial" w:cs="Calibri"/>
        </w:rPr>
        <w:t xml:space="preserve">En un </w:t>
      </w:r>
      <w:r>
        <w:rPr>
          <w:rFonts w:ascii="Arial" w:hAnsi="Arial" w:cs="Calibri"/>
          <w:b/>
          <w:u w:val="single"/>
        </w:rPr>
        <w:t>contexto de formación blended</w:t>
      </w:r>
      <w:r>
        <w:rPr>
          <w:rFonts w:ascii="Arial" w:hAnsi="Arial" w:cs="Calibri"/>
        </w:rPr>
        <w:t xml:space="preserve"> el rol del docente como transmisor de conocimiento tiende a dar paso al de </w:t>
      </w:r>
      <w:r>
        <w:rPr>
          <w:rFonts w:ascii="Arial" w:hAnsi="Arial" w:cs="Calibri"/>
          <w:b/>
        </w:rPr>
        <w:t>facilitador o guía del proceso de aprendizaje</w:t>
      </w:r>
      <w:r>
        <w:rPr>
          <w:rFonts w:ascii="Arial" w:hAnsi="Arial" w:cs="Calibri"/>
        </w:rPr>
        <w:t>. Aunque se combinen dos escenarios de impartición de naturaleza distinta, la comunicación sigue siendo un</w:t>
      </w:r>
      <w:r>
        <w:rPr>
          <w:rFonts w:ascii="Arial" w:hAnsi="Arial" w:cs="Calibri"/>
        </w:rPr>
        <w:t xml:space="preserve"> elemento esencial y el eje vertebral de la impartición en ambos. Los entornos tecnológicos en línea ofrecen multitud de canales y herramientas para llevarla a cabo tanto de forma síncrona como asíncrona. Unas </w:t>
      </w:r>
      <w:r>
        <w:rPr>
          <w:rFonts w:ascii="Arial" w:hAnsi="Arial" w:cs="Calibri"/>
          <w:b/>
        </w:rPr>
        <w:t>buenas estrategias de comunicación</w:t>
      </w:r>
      <w:r>
        <w:rPr>
          <w:rFonts w:ascii="Arial" w:hAnsi="Arial" w:cs="Calibri"/>
        </w:rPr>
        <w:t xml:space="preserve"> son básicas</w:t>
      </w:r>
      <w:r>
        <w:rPr>
          <w:rFonts w:ascii="Arial" w:hAnsi="Arial" w:cs="Calibri"/>
        </w:rPr>
        <w:t xml:space="preserve"> para llevar a cabo una acción docente eficaz y motivadora.</w:t>
      </w:r>
    </w:p>
    <w:p w14:paraId="2E538994" w14:textId="77777777" w:rsidR="00B360FA" w:rsidRDefault="00B360FA">
      <w:pPr>
        <w:jc w:val="both"/>
        <w:rPr>
          <w:rFonts w:ascii="Arial" w:hAnsi="Arial" w:cs="Calibri"/>
        </w:rPr>
      </w:pPr>
    </w:p>
    <w:p w14:paraId="55D1CBB4" w14:textId="77777777" w:rsidR="00B360FA" w:rsidRDefault="00313EC0">
      <w:pPr>
        <w:jc w:val="both"/>
        <w:rPr>
          <w:rFonts w:ascii="Arial" w:hAnsi="Arial"/>
        </w:rPr>
      </w:pPr>
      <w:r>
        <w:rPr>
          <w:rFonts w:ascii="Arial" w:hAnsi="Arial" w:cs="Calibri"/>
        </w:rPr>
        <w:t xml:space="preserve">En un modelo blended como el que se propone </w:t>
      </w:r>
      <w:r>
        <w:rPr>
          <w:rFonts w:ascii="Arial" w:hAnsi="Arial" w:cs="Calibri"/>
          <w:b/>
        </w:rPr>
        <w:t>es clave trazar una estrategia de impartición y un patrón de comunicación que evite las intersecciones o referencias cruzadas</w:t>
      </w:r>
      <w:r>
        <w:rPr>
          <w:rFonts w:ascii="Arial" w:hAnsi="Arial" w:cs="Calibri"/>
        </w:rPr>
        <w:t xml:space="preserve"> entre la impartición en el entorno presencial y el virtual. Las pautas o instrucciones a seguir en cada escenario tienen que darse en aquel en el que se espera que sucedan las cosas de tal modo que la secuencia de trabajo tenga continuidad por sí misma. A</w:t>
      </w:r>
      <w:r>
        <w:rPr>
          <w:rFonts w:ascii="Arial" w:hAnsi="Arial" w:cs="Calibri"/>
        </w:rPr>
        <w:t xml:space="preserve"> modo de ejemplo, para una tarea planteada en el entorno presencial que deba entregarse presencialmente, la fecha de entrega debe comunicarse en el entorno presencial.</w:t>
      </w:r>
    </w:p>
    <w:p w14:paraId="6C80A988" w14:textId="77777777" w:rsidR="00B360FA" w:rsidRDefault="00B360FA">
      <w:pPr>
        <w:jc w:val="both"/>
        <w:rPr>
          <w:rFonts w:ascii="Arial" w:hAnsi="Arial" w:cs="Calibri"/>
        </w:rPr>
      </w:pPr>
    </w:p>
    <w:p w14:paraId="1EF4AAE3" w14:textId="77777777" w:rsidR="00B360FA" w:rsidRDefault="00313EC0">
      <w:pPr>
        <w:jc w:val="both"/>
        <w:rPr>
          <w:rFonts w:ascii="Arial" w:hAnsi="Arial" w:cs="Calibri"/>
        </w:rPr>
      </w:pPr>
      <w:r>
        <w:rPr>
          <w:rFonts w:ascii="Arial" w:hAnsi="Arial" w:cs="Calibri"/>
        </w:rPr>
        <w:t xml:space="preserve">Como ejemplos de indicadores del parámetro de impartición: </w:t>
      </w:r>
    </w:p>
    <w:p w14:paraId="2B4C9045" w14:textId="77777777" w:rsidR="00B360FA" w:rsidRDefault="00313EC0">
      <w:pPr>
        <w:ind w:left="510"/>
        <w:jc w:val="both"/>
        <w:rPr>
          <w:rFonts w:ascii="Arial" w:hAnsi="Arial" w:cs="Calibri"/>
          <w:b/>
          <w:i/>
          <w:color w:val="808080"/>
          <w:u w:val="single"/>
        </w:rPr>
      </w:pPr>
      <w:r>
        <w:rPr>
          <w:rFonts w:ascii="Arial" w:hAnsi="Arial" w:cs="Calibri"/>
          <w:b/>
          <w:i/>
          <w:color w:val="808080"/>
          <w:u w:val="single"/>
        </w:rPr>
        <w:t>Ejemplo 1 de indicador de i</w:t>
      </w:r>
      <w:r>
        <w:rPr>
          <w:rFonts w:ascii="Arial" w:hAnsi="Arial" w:cs="Calibri"/>
          <w:b/>
          <w:i/>
          <w:color w:val="808080"/>
          <w:u w:val="single"/>
        </w:rPr>
        <w:t>mpartición:</w:t>
      </w:r>
    </w:p>
    <w:p w14:paraId="33477DAF" w14:textId="77777777" w:rsidR="00B360FA" w:rsidRDefault="00313EC0">
      <w:pPr>
        <w:numPr>
          <w:ilvl w:val="0"/>
          <w:numId w:val="13"/>
        </w:numPr>
        <w:ind w:left="1077" w:hanging="340"/>
        <w:jc w:val="both"/>
      </w:pPr>
      <w:r>
        <w:rPr>
          <w:rFonts w:ascii="Arial" w:hAnsi="Arial" w:cs="Calibri"/>
        </w:rPr>
        <w:t>Publicación del plan docente/plan de trabajo a inicio de semestre.</w:t>
      </w:r>
    </w:p>
    <w:p w14:paraId="58AD7B83" w14:textId="77777777" w:rsidR="00B360FA" w:rsidRDefault="00313EC0">
      <w:pPr>
        <w:numPr>
          <w:ilvl w:val="0"/>
          <w:numId w:val="14"/>
        </w:numPr>
        <w:tabs>
          <w:tab w:val="left" w:pos="1077"/>
        </w:tabs>
        <w:ind w:left="1134" w:hanging="340"/>
        <w:jc w:val="both"/>
      </w:pPr>
      <w:r>
        <w:rPr>
          <w:rFonts w:ascii="Arial" w:hAnsi="Arial" w:cs="Calibri"/>
        </w:rPr>
        <w:t>Dinamización de los espacios grupales de interacción y comunicación.</w:t>
      </w:r>
    </w:p>
    <w:p w14:paraId="126841BC" w14:textId="77777777" w:rsidR="00B360FA" w:rsidRDefault="00313EC0">
      <w:pPr>
        <w:numPr>
          <w:ilvl w:val="1"/>
          <w:numId w:val="7"/>
        </w:numPr>
        <w:ind w:left="1077" w:hanging="340"/>
        <w:jc w:val="both"/>
      </w:pPr>
      <w:r>
        <w:rPr>
          <w:rFonts w:ascii="Arial" w:hAnsi="Arial" w:cs="Calibri"/>
        </w:rPr>
        <w:t>Resolución de consultas personales.</w:t>
      </w:r>
    </w:p>
    <w:p w14:paraId="44AE876A" w14:textId="77777777" w:rsidR="00B360FA" w:rsidRDefault="00B360FA">
      <w:pPr>
        <w:jc w:val="both"/>
        <w:rPr>
          <w:rFonts w:ascii="Arial" w:hAnsi="Arial" w:cs="Calibri"/>
        </w:rPr>
      </w:pPr>
    </w:p>
    <w:p w14:paraId="768DB73C" w14:textId="77777777" w:rsidR="00B360FA" w:rsidRDefault="00313EC0">
      <w:pPr>
        <w:ind w:left="709"/>
        <w:jc w:val="both"/>
        <w:rPr>
          <w:rFonts w:ascii="Arial" w:hAnsi="Arial" w:cs="Calibri"/>
          <w:b/>
          <w:i/>
          <w:color w:val="808080"/>
          <w:u w:val="single"/>
        </w:rPr>
      </w:pPr>
      <w:r>
        <w:rPr>
          <w:rFonts w:ascii="Arial" w:hAnsi="Arial" w:cs="Calibri"/>
          <w:b/>
          <w:i/>
          <w:color w:val="808080"/>
          <w:u w:val="single"/>
        </w:rPr>
        <w:t xml:space="preserve">Ejemplo 2 de indicador de impartición: </w:t>
      </w:r>
    </w:p>
    <w:p w14:paraId="35BB6ECF" w14:textId="77777777" w:rsidR="00B360FA" w:rsidRDefault="00313EC0">
      <w:pPr>
        <w:numPr>
          <w:ilvl w:val="1"/>
          <w:numId w:val="7"/>
        </w:numPr>
        <w:ind w:left="1134" w:hanging="340"/>
        <w:jc w:val="both"/>
        <w:rPr>
          <w:rFonts w:ascii="Arial" w:hAnsi="Arial"/>
        </w:rPr>
      </w:pPr>
      <w:r>
        <w:rPr>
          <w:rFonts w:ascii="Arial" w:hAnsi="Arial" w:cs="Calibri"/>
          <w:b/>
        </w:rPr>
        <w:t>Grado de satisfacción del estud</w:t>
      </w:r>
      <w:r>
        <w:rPr>
          <w:rFonts w:ascii="Arial" w:hAnsi="Arial" w:cs="Calibri"/>
          <w:b/>
        </w:rPr>
        <w:t>iante</w:t>
      </w:r>
      <w:r>
        <w:rPr>
          <w:rFonts w:ascii="Arial" w:hAnsi="Arial" w:cs="Calibri"/>
        </w:rPr>
        <w:t xml:space="preserve"> respecto a distintos aspectos de la impartición como:</w:t>
      </w:r>
    </w:p>
    <w:p w14:paraId="7296D855" w14:textId="77777777" w:rsidR="00B360FA" w:rsidRDefault="00313EC0">
      <w:pPr>
        <w:numPr>
          <w:ilvl w:val="3"/>
          <w:numId w:val="7"/>
        </w:numPr>
        <w:ind w:left="2041" w:hanging="340"/>
        <w:jc w:val="both"/>
        <w:rPr>
          <w:rFonts w:ascii="Arial" w:hAnsi="Arial" w:cs="Calibri"/>
        </w:rPr>
      </w:pPr>
      <w:r>
        <w:rPr>
          <w:rFonts w:ascii="Arial" w:hAnsi="Arial" w:cs="Calibri"/>
        </w:rPr>
        <w:t>Adecuación de la planificación de la asignatura.</w:t>
      </w:r>
    </w:p>
    <w:p w14:paraId="1FF62C9E" w14:textId="77777777" w:rsidR="00B360FA" w:rsidRDefault="00313EC0">
      <w:pPr>
        <w:numPr>
          <w:ilvl w:val="3"/>
          <w:numId w:val="7"/>
        </w:numPr>
        <w:ind w:left="2041" w:hanging="340"/>
        <w:jc w:val="both"/>
        <w:rPr>
          <w:rFonts w:ascii="Arial" w:hAnsi="Arial" w:cs="Calibri"/>
        </w:rPr>
      </w:pPr>
      <w:r>
        <w:rPr>
          <w:rFonts w:ascii="Arial" w:hAnsi="Arial" w:cs="Calibri"/>
        </w:rPr>
        <w:t>Dominio del contenido de la asignatura.</w:t>
      </w:r>
    </w:p>
    <w:p w14:paraId="421A6711" w14:textId="77777777" w:rsidR="00B360FA" w:rsidRDefault="00313EC0">
      <w:pPr>
        <w:numPr>
          <w:ilvl w:val="3"/>
          <w:numId w:val="7"/>
        </w:numPr>
        <w:ind w:left="2041" w:hanging="340"/>
        <w:jc w:val="both"/>
        <w:rPr>
          <w:rFonts w:ascii="Arial" w:hAnsi="Arial" w:cs="Calibri"/>
        </w:rPr>
      </w:pPr>
      <w:r>
        <w:rPr>
          <w:rFonts w:ascii="Arial" w:hAnsi="Arial" w:cs="Calibri"/>
        </w:rPr>
        <w:t>Tiempo de respuesta a las consultas.</w:t>
      </w:r>
    </w:p>
    <w:p w14:paraId="09F0BD76" w14:textId="77777777" w:rsidR="00B360FA" w:rsidRDefault="00B360FA">
      <w:pPr>
        <w:jc w:val="both"/>
        <w:rPr>
          <w:rFonts w:ascii="Arial" w:hAnsi="Arial" w:cs="Calibri"/>
        </w:rPr>
      </w:pPr>
    </w:p>
    <w:p w14:paraId="73A119E0" w14:textId="77777777" w:rsidR="00B360FA" w:rsidRDefault="00B360FA">
      <w:pPr>
        <w:jc w:val="both"/>
        <w:rPr>
          <w:rFonts w:ascii="Arial" w:hAnsi="Arial" w:cs="Calibri"/>
        </w:rPr>
      </w:pPr>
    </w:p>
    <w:p w14:paraId="066AA78E" w14:textId="77777777" w:rsidR="00B360FA" w:rsidRDefault="00313EC0">
      <w:pPr>
        <w:pStyle w:val="Ttulo2"/>
        <w:numPr>
          <w:ilvl w:val="1"/>
          <w:numId w:val="6"/>
        </w:numPr>
        <w:jc w:val="left"/>
        <w:rPr>
          <w:rFonts w:ascii="Arial" w:hAnsi="Arial"/>
          <w:sz w:val="24"/>
        </w:rPr>
      </w:pPr>
      <w:r>
        <w:rPr>
          <w:rFonts w:ascii="Arial" w:eastAsia="Arial" w:hAnsi="Arial" w:cs="Arial"/>
          <w:sz w:val="24"/>
          <w:lang w:val="es-ES_tradnl"/>
        </w:rPr>
        <w:t xml:space="preserve"> </w:t>
      </w:r>
      <w:bookmarkStart w:id="5" w:name="__RefHeading___Toc40439385"/>
      <w:r>
        <w:rPr>
          <w:rFonts w:ascii="Arial" w:hAnsi="Arial" w:cs="Arial"/>
          <w:sz w:val="24"/>
          <w:lang w:val="es-ES_tradnl"/>
        </w:rPr>
        <w:t>Contenidos</w:t>
      </w:r>
      <w:bookmarkEnd w:id="5"/>
    </w:p>
    <w:p w14:paraId="44AAABC2" w14:textId="77777777" w:rsidR="00B360FA" w:rsidRDefault="00B360FA">
      <w:pPr>
        <w:rPr>
          <w:rFonts w:ascii="Arial" w:hAnsi="Arial" w:cs="Arial"/>
          <w:lang w:val="es-ES_tradnl"/>
        </w:rPr>
      </w:pPr>
    </w:p>
    <w:p w14:paraId="628BFBA7" w14:textId="77777777" w:rsidR="00B360FA" w:rsidRDefault="00313EC0">
      <w:pPr>
        <w:jc w:val="both"/>
        <w:rPr>
          <w:rFonts w:ascii="Arial" w:hAnsi="Arial"/>
        </w:rPr>
      </w:pPr>
      <w:r>
        <w:rPr>
          <w:rFonts w:ascii="Arial" w:hAnsi="Arial" w:cs="Calibri"/>
        </w:rPr>
        <w:t xml:space="preserve">Los contenidos son todos los </w:t>
      </w:r>
      <w:r>
        <w:rPr>
          <w:rFonts w:ascii="Arial" w:hAnsi="Arial" w:cs="Calibri"/>
          <w:b/>
        </w:rPr>
        <w:t>recursos de aprendizaje</w:t>
      </w:r>
      <w:r>
        <w:rPr>
          <w:rFonts w:ascii="Arial" w:hAnsi="Arial" w:cs="Calibri"/>
        </w:rPr>
        <w:t xml:space="preserve"> que el profesor pone al alcance del estudiante para que pueda integrar los conocimientos imprescindibles para su aprendizaje y su posterior evaluación.</w:t>
      </w:r>
    </w:p>
    <w:p w14:paraId="2F422F21" w14:textId="77777777" w:rsidR="00B360FA" w:rsidRDefault="00B360FA">
      <w:pPr>
        <w:jc w:val="both"/>
        <w:rPr>
          <w:rFonts w:ascii="Arial" w:hAnsi="Arial" w:cs="Calibri"/>
        </w:rPr>
      </w:pPr>
    </w:p>
    <w:p w14:paraId="1916C953" w14:textId="77777777" w:rsidR="00B360FA" w:rsidRDefault="00313EC0">
      <w:pPr>
        <w:jc w:val="both"/>
        <w:rPr>
          <w:rFonts w:ascii="Arial" w:hAnsi="Arial"/>
        </w:rPr>
      </w:pPr>
      <w:r>
        <w:rPr>
          <w:rFonts w:ascii="Arial" w:hAnsi="Arial" w:cs="Calibri"/>
        </w:rPr>
        <w:t xml:space="preserve">Según el modelo blended definido distinguimos </w:t>
      </w:r>
      <w:r>
        <w:rPr>
          <w:rFonts w:ascii="Arial" w:hAnsi="Arial" w:cs="Calibri"/>
          <w:b/>
        </w:rPr>
        <w:t>cont</w:t>
      </w:r>
      <w:r>
        <w:rPr>
          <w:rFonts w:ascii="Arial" w:hAnsi="Arial" w:cs="Calibri"/>
          <w:b/>
        </w:rPr>
        <w:t>enidos realizados por el profesor</w:t>
      </w:r>
      <w:r>
        <w:rPr>
          <w:rFonts w:ascii="Arial" w:hAnsi="Arial" w:cs="Calibri"/>
        </w:rPr>
        <w:t xml:space="preserve"> (en el formato inicial de master class o ted talks, y que pueden evolucionar en semestres posteriores a otros formatos más audiovisuales), </w:t>
      </w:r>
      <w:r>
        <w:rPr>
          <w:rFonts w:ascii="Arial" w:hAnsi="Arial" w:cs="Calibri"/>
          <w:b/>
        </w:rPr>
        <w:t>contenidos seleccionados por el profesor</w:t>
      </w:r>
      <w:r>
        <w:rPr>
          <w:rFonts w:ascii="Arial" w:hAnsi="Arial" w:cs="Calibri"/>
        </w:rPr>
        <w:t xml:space="preserve"> de entre los publicados en revistas o libr</w:t>
      </w:r>
      <w:r>
        <w:rPr>
          <w:rFonts w:ascii="Arial" w:hAnsi="Arial" w:cs="Calibri"/>
        </w:rPr>
        <w:t xml:space="preserve">os y </w:t>
      </w:r>
      <w:r>
        <w:rPr>
          <w:rFonts w:ascii="Arial" w:hAnsi="Arial" w:cs="Calibri"/>
          <w:b/>
        </w:rPr>
        <w:t>contenidos que el profesor selecciona de la red</w:t>
      </w:r>
      <w:r>
        <w:rPr>
          <w:rFonts w:ascii="Arial" w:hAnsi="Arial" w:cs="Calibri"/>
        </w:rPr>
        <w:t xml:space="preserve">. </w:t>
      </w:r>
    </w:p>
    <w:p w14:paraId="1A3641CE" w14:textId="77777777" w:rsidR="00B360FA" w:rsidRDefault="00B360FA">
      <w:pPr>
        <w:rPr>
          <w:rFonts w:ascii="Arial" w:hAnsi="Arial"/>
          <w:lang w:val="es-ES_tradnl"/>
        </w:rPr>
      </w:pPr>
    </w:p>
    <w:p w14:paraId="2E874EB5" w14:textId="77777777" w:rsidR="00B360FA" w:rsidRDefault="00B360FA">
      <w:pPr>
        <w:jc w:val="both"/>
        <w:rPr>
          <w:rFonts w:ascii="Arial" w:hAnsi="Arial" w:cs="Calibri"/>
          <w:lang w:val="es-ES_tradnl"/>
        </w:rPr>
      </w:pPr>
    </w:p>
    <w:p w14:paraId="17E34B8D" w14:textId="77777777" w:rsidR="00B360FA" w:rsidRDefault="00313EC0">
      <w:pPr>
        <w:ind w:left="567"/>
        <w:jc w:val="both"/>
        <w:rPr>
          <w:rFonts w:ascii="Arial" w:hAnsi="Arial" w:cs="Calibri"/>
          <w:b/>
          <w:u w:val="single"/>
        </w:rPr>
      </w:pPr>
      <w:r>
        <w:rPr>
          <w:rFonts w:ascii="Arial" w:hAnsi="Arial" w:cs="Calibri"/>
          <w:b/>
          <w:u w:val="single"/>
        </w:rPr>
        <w:t>TIPO A) Master Class / Ted Talks</w:t>
      </w:r>
    </w:p>
    <w:p w14:paraId="05D612E1" w14:textId="77777777" w:rsidR="00B360FA" w:rsidRDefault="00313EC0">
      <w:pPr>
        <w:jc w:val="both"/>
        <w:rPr>
          <w:rFonts w:ascii="Arial" w:hAnsi="Arial"/>
        </w:rPr>
      </w:pPr>
      <w:r>
        <w:rPr>
          <w:rFonts w:ascii="Arial" w:hAnsi="Arial" w:cs="Calibri"/>
          <w:b/>
        </w:rPr>
        <w:t>Grabación de la clase del profesor</w:t>
      </w:r>
      <w:r>
        <w:rPr>
          <w:rFonts w:ascii="Arial" w:hAnsi="Arial" w:cs="Calibri"/>
        </w:rPr>
        <w:t xml:space="preserve">. Se recomienda que el tiempo máximo previsto para estas grabaciones no sea superior a los </w:t>
      </w:r>
      <w:r>
        <w:rPr>
          <w:rFonts w:ascii="Arial" w:hAnsi="Arial" w:cs="Calibri"/>
          <w:b/>
        </w:rPr>
        <w:t>45 minutos</w:t>
      </w:r>
      <w:r>
        <w:rPr>
          <w:rFonts w:ascii="Arial" w:hAnsi="Arial" w:cs="Calibri"/>
        </w:rPr>
        <w:t xml:space="preserve">, aunque se recomiendan longitudes menores. También se pueden grabar piezas más cortas que respondan a los </w:t>
      </w:r>
      <w:r>
        <w:rPr>
          <w:rFonts w:ascii="Arial" w:hAnsi="Arial" w:cs="Calibri"/>
          <w:b/>
        </w:rPr>
        <w:t>conceptos claves</w:t>
      </w:r>
      <w:r>
        <w:rPr>
          <w:rFonts w:ascii="Arial" w:hAnsi="Arial" w:cs="Calibri"/>
        </w:rPr>
        <w:t xml:space="preserve"> de una clase, de manera que se </w:t>
      </w:r>
      <w:r>
        <w:rPr>
          <w:rFonts w:ascii="Arial" w:hAnsi="Arial" w:cs="Calibri"/>
        </w:rPr>
        <w:t xml:space="preserve"> podrían obtener este modo podcast de unos 10-15 minutos</w:t>
      </w:r>
      <w:r>
        <w:rPr>
          <w:rFonts w:ascii="Arial" w:hAnsi="Arial"/>
          <w:lang w:val="es-ES_tradnl"/>
        </w:rPr>
        <w:t>.</w:t>
      </w:r>
    </w:p>
    <w:p w14:paraId="009EED20" w14:textId="77777777" w:rsidR="00B360FA" w:rsidRDefault="00313EC0">
      <w:pPr>
        <w:jc w:val="both"/>
        <w:rPr>
          <w:rFonts w:ascii="Arial" w:hAnsi="Arial"/>
        </w:rPr>
      </w:pPr>
      <w:r>
        <w:rPr>
          <w:rFonts w:ascii="Arial" w:hAnsi="Arial" w:cs="Calibri"/>
        </w:rPr>
        <w:t xml:space="preserve">Estos contenidos inicialmente grabados por el profesor </w:t>
      </w:r>
      <w:r>
        <w:rPr>
          <w:rFonts w:ascii="Arial" w:hAnsi="Arial" w:cs="Calibri"/>
          <w:b/>
        </w:rPr>
        <w:t>pueden evolucionar en semestres posteriores a otros formatos más audiovisuales</w:t>
      </w:r>
      <w:r>
        <w:rPr>
          <w:rFonts w:ascii="Arial" w:hAnsi="Arial" w:cs="Calibri"/>
        </w:rPr>
        <w:t>: entrevistas, reportajes, etc., al estilo de los que se realizan</w:t>
      </w:r>
      <w:r>
        <w:rPr>
          <w:rFonts w:ascii="Arial" w:hAnsi="Arial" w:cs="Calibri"/>
        </w:rPr>
        <w:t xml:space="preserve"> para canales temáticos, siempre con la participación del profesor de la asignatura como coordinador o como persona que aparece en el audiovisual. Con esta evolución se incorporarían técnicas del mundo audiovisual para mejorar el contenido ideado por el pr</w:t>
      </w:r>
      <w:r>
        <w:rPr>
          <w:rFonts w:ascii="Arial" w:hAnsi="Arial" w:cs="Calibri"/>
        </w:rPr>
        <w:t>ofesor.</w:t>
      </w:r>
    </w:p>
    <w:p w14:paraId="6BFB9E9E" w14:textId="77777777" w:rsidR="00B360FA" w:rsidRDefault="00B360FA">
      <w:pPr>
        <w:ind w:left="567"/>
        <w:jc w:val="both"/>
        <w:rPr>
          <w:rFonts w:ascii="Arial" w:hAnsi="Arial" w:cs="Calibri"/>
        </w:rPr>
      </w:pPr>
    </w:p>
    <w:p w14:paraId="2F0103DE" w14:textId="77777777" w:rsidR="00B360FA" w:rsidRDefault="00313EC0">
      <w:pPr>
        <w:jc w:val="both"/>
        <w:rPr>
          <w:rFonts w:ascii="Arial" w:hAnsi="Arial"/>
        </w:rPr>
      </w:pPr>
      <w:r>
        <w:rPr>
          <w:rFonts w:ascii="Arial" w:hAnsi="Arial" w:cs="Calibri"/>
          <w:b/>
          <w:color w:val="0070C0"/>
          <w:u w:val="single"/>
        </w:rPr>
        <w:t>Importante:</w:t>
      </w:r>
      <w:r>
        <w:rPr>
          <w:rFonts w:ascii="Arial" w:hAnsi="Arial" w:cs="Calibri"/>
        </w:rPr>
        <w:t xml:space="preserve"> Esta evolución de las clases grabadas está prevista para las asignaturas que se pongan en marcha a partir de febrero de 2021 y servirá para establecer el patrón de los </w:t>
      </w:r>
      <w:r>
        <w:rPr>
          <w:rFonts w:ascii="Arial" w:hAnsi="Arial" w:cs="Calibri"/>
          <w:b/>
        </w:rPr>
        <w:t>contenidos blended de calidad</w:t>
      </w:r>
      <w:r>
        <w:rPr>
          <w:rFonts w:ascii="Arial" w:hAnsi="Arial" w:cs="Calibri"/>
        </w:rPr>
        <w:t xml:space="preserve"> que se puede aplicar al resto de asig</w:t>
      </w:r>
      <w:r>
        <w:rPr>
          <w:rFonts w:ascii="Arial" w:hAnsi="Arial" w:cs="Calibri"/>
        </w:rPr>
        <w:t>naturas.</w:t>
      </w:r>
    </w:p>
    <w:p w14:paraId="54FE3363" w14:textId="77777777" w:rsidR="00B360FA" w:rsidRDefault="00B360FA">
      <w:pPr>
        <w:ind w:left="567"/>
        <w:jc w:val="both"/>
        <w:rPr>
          <w:rFonts w:ascii="Arial" w:hAnsi="Arial" w:cs="Calibri"/>
        </w:rPr>
      </w:pPr>
    </w:p>
    <w:p w14:paraId="370651B4" w14:textId="77777777" w:rsidR="00B360FA" w:rsidRDefault="00313EC0">
      <w:pPr>
        <w:jc w:val="both"/>
        <w:rPr>
          <w:rFonts w:ascii="Arial" w:hAnsi="Arial"/>
        </w:rPr>
      </w:pPr>
      <w:r>
        <w:rPr>
          <w:rFonts w:ascii="Arial" w:hAnsi="Arial" w:cs="Calibri"/>
          <w:b/>
          <w:i/>
          <w:color w:val="808080"/>
          <w:u w:val="single"/>
        </w:rPr>
        <w:t>Ejemplo 1 de indicador sobre contenidos:</w:t>
      </w:r>
      <w:r>
        <w:rPr>
          <w:rFonts w:ascii="Arial" w:hAnsi="Arial" w:cs="Calibri"/>
        </w:rPr>
        <w:t xml:space="preserve"> Identificación del estado de la producción del contenido, entendiendo: 1) guión realizado, 2) contenido grabado y editado y 3) contenido subido a la plataforma.</w:t>
      </w:r>
    </w:p>
    <w:p w14:paraId="08794015" w14:textId="77777777" w:rsidR="00B360FA" w:rsidRDefault="00B360FA">
      <w:pPr>
        <w:ind w:left="2880"/>
        <w:jc w:val="both"/>
        <w:rPr>
          <w:rFonts w:ascii="Arial" w:hAnsi="Arial" w:cs="Calibri"/>
        </w:rPr>
      </w:pPr>
    </w:p>
    <w:p w14:paraId="2E9C295E" w14:textId="77777777" w:rsidR="00B360FA" w:rsidRDefault="00313EC0">
      <w:pPr>
        <w:ind w:left="567"/>
        <w:jc w:val="both"/>
        <w:rPr>
          <w:rFonts w:ascii="Arial" w:hAnsi="Arial"/>
        </w:rPr>
      </w:pPr>
      <w:r>
        <w:rPr>
          <w:rFonts w:ascii="Arial" w:hAnsi="Arial" w:cs="Calibri"/>
          <w:b/>
          <w:u w:val="single"/>
        </w:rPr>
        <w:t xml:space="preserve">TIPO B) Recursos digitales gestionados con </w:t>
      </w:r>
      <w:r>
        <w:rPr>
          <w:rFonts w:ascii="Arial" w:hAnsi="Arial" w:cs="Calibri"/>
          <w:b/>
          <w:u w:val="single"/>
        </w:rPr>
        <w:t>derechos de autor (gestionados desde la universidad a través de entidades como CEDRO)</w:t>
      </w:r>
    </w:p>
    <w:p w14:paraId="37EBB66B" w14:textId="77777777" w:rsidR="00B360FA" w:rsidRDefault="00313EC0">
      <w:pPr>
        <w:jc w:val="both"/>
        <w:rPr>
          <w:rFonts w:ascii="Arial" w:hAnsi="Arial" w:cs="Calibri"/>
        </w:rPr>
      </w:pPr>
      <w:r>
        <w:rPr>
          <w:rFonts w:ascii="Arial" w:hAnsi="Arial" w:cs="Calibri"/>
        </w:rPr>
        <w:t>Se trata de contenidos fundamentalmente textuales proporcionados por editores de libros o de revistas y seleccionados por el profesor para su asignatura. Los contenidos q</w:t>
      </w:r>
      <w:r>
        <w:rPr>
          <w:rFonts w:ascii="Arial" w:hAnsi="Arial" w:cs="Calibri"/>
        </w:rPr>
        <w:t>ue proponga el profesor deben tener una gestión de derechos de autor realizados por la universidad a través de entidades de gestión de derechos.</w:t>
      </w:r>
    </w:p>
    <w:p w14:paraId="68C1F458" w14:textId="77777777" w:rsidR="00B360FA" w:rsidRDefault="00B360FA">
      <w:pPr>
        <w:ind w:left="567"/>
        <w:jc w:val="both"/>
        <w:rPr>
          <w:rFonts w:ascii="Arial" w:hAnsi="Arial" w:cs="Calibri"/>
        </w:rPr>
      </w:pPr>
    </w:p>
    <w:p w14:paraId="73C7CD20" w14:textId="77777777" w:rsidR="00B360FA" w:rsidRDefault="00313EC0">
      <w:pPr>
        <w:jc w:val="both"/>
        <w:rPr>
          <w:rFonts w:ascii="Arial" w:hAnsi="Arial"/>
        </w:rPr>
      </w:pPr>
      <w:r>
        <w:rPr>
          <w:rFonts w:ascii="Arial" w:hAnsi="Arial" w:cs="Calibri"/>
          <w:b/>
          <w:i/>
          <w:color w:val="808080"/>
          <w:u w:val="single"/>
        </w:rPr>
        <w:t>Ejemplo 2 de indicador sobre contenidos:</w:t>
      </w:r>
      <w:r>
        <w:rPr>
          <w:rFonts w:ascii="Arial" w:hAnsi="Arial" w:cs="Calibri"/>
        </w:rPr>
        <w:t xml:space="preserve"> Identificación del estado de la producción, entendiendo: 1) Selección</w:t>
      </w:r>
      <w:r>
        <w:rPr>
          <w:rFonts w:ascii="Arial" w:hAnsi="Arial" w:cs="Calibri"/>
        </w:rPr>
        <w:t xml:space="preserve"> realizada por el profesor, 2) derechos de autor del contenido gestionados con la entidad de gestión pertinente, 3) contenidos recibidos-enviados por el editor y 4) contenido subido a la plataforma.</w:t>
      </w:r>
    </w:p>
    <w:p w14:paraId="531539D0" w14:textId="77777777" w:rsidR="00B360FA" w:rsidRDefault="00B360FA">
      <w:pPr>
        <w:ind w:left="567"/>
        <w:jc w:val="both"/>
        <w:rPr>
          <w:rFonts w:ascii="Arial" w:hAnsi="Arial" w:cs="Calibri"/>
          <w:b/>
          <w:u w:val="single"/>
        </w:rPr>
      </w:pPr>
    </w:p>
    <w:p w14:paraId="7057BDB2" w14:textId="77777777" w:rsidR="00B360FA" w:rsidRDefault="00313EC0">
      <w:pPr>
        <w:ind w:left="567"/>
        <w:jc w:val="both"/>
        <w:rPr>
          <w:rFonts w:ascii="Arial" w:hAnsi="Arial" w:cs="Calibri"/>
          <w:b/>
          <w:u w:val="single"/>
        </w:rPr>
      </w:pPr>
      <w:r>
        <w:rPr>
          <w:rFonts w:ascii="Arial" w:hAnsi="Arial" w:cs="Calibri"/>
          <w:b/>
          <w:u w:val="single"/>
        </w:rPr>
        <w:t>TIPO C) Contenidos de la red de libre uso</w:t>
      </w:r>
    </w:p>
    <w:p w14:paraId="71154D66" w14:textId="77777777" w:rsidR="00B360FA" w:rsidRDefault="00313EC0">
      <w:pPr>
        <w:jc w:val="both"/>
        <w:rPr>
          <w:rFonts w:ascii="Arial" w:hAnsi="Arial"/>
        </w:rPr>
      </w:pPr>
      <w:r>
        <w:rPr>
          <w:rFonts w:ascii="Arial" w:hAnsi="Arial" w:cs="Calibri"/>
        </w:rPr>
        <w:t xml:space="preserve">Se trata de contenidos que selecciona el profesor de entre los recursos que puede encontrar en internet. A diferencia de los anteriores no es necesario gestionar los derechos con entidades privadas pero, en contraposición, hay que </w:t>
      </w:r>
      <w:r>
        <w:rPr>
          <w:rFonts w:ascii="Arial" w:hAnsi="Arial" w:cs="Calibri"/>
          <w:b/>
        </w:rPr>
        <w:t>revisar permanentemente s</w:t>
      </w:r>
      <w:r>
        <w:rPr>
          <w:rFonts w:ascii="Arial" w:hAnsi="Arial" w:cs="Calibri"/>
          <w:b/>
        </w:rPr>
        <w:t>u pervivencia en la red a partir del mismo enlace o de sus modificaciones.</w:t>
      </w:r>
    </w:p>
    <w:p w14:paraId="59472615" w14:textId="77777777" w:rsidR="00B360FA" w:rsidRDefault="00B360FA">
      <w:pPr>
        <w:jc w:val="both"/>
        <w:rPr>
          <w:rFonts w:cs="Calibri"/>
          <w:b/>
          <w:i/>
          <w:color w:val="808080"/>
          <w:u w:val="single"/>
        </w:rPr>
      </w:pPr>
    </w:p>
    <w:p w14:paraId="198CE05A" w14:textId="77777777" w:rsidR="00B360FA" w:rsidRDefault="00313EC0">
      <w:pPr>
        <w:jc w:val="both"/>
        <w:rPr>
          <w:rFonts w:ascii="Arial" w:hAnsi="Arial"/>
        </w:rPr>
      </w:pPr>
      <w:r>
        <w:rPr>
          <w:rFonts w:ascii="Arial" w:hAnsi="Arial" w:cs="Calibri"/>
          <w:b/>
          <w:i/>
          <w:color w:val="808080"/>
          <w:u w:val="single"/>
        </w:rPr>
        <w:t>Ejemplo 3 de indicador sobre contenidos:</w:t>
      </w:r>
      <w:r>
        <w:rPr>
          <w:rFonts w:ascii="Arial" w:hAnsi="Arial" w:cs="Calibri"/>
        </w:rPr>
        <w:t xml:space="preserve"> Identificación del estado de la producción, entendiendo: 1) Selección realizada por el profesor y 2) enlaces subidos a la plataforma.</w:t>
      </w:r>
    </w:p>
    <w:p w14:paraId="4C87A5AD" w14:textId="77777777" w:rsidR="00B360FA" w:rsidRDefault="00B360FA">
      <w:pPr>
        <w:ind w:left="567"/>
        <w:jc w:val="both"/>
        <w:rPr>
          <w:rFonts w:ascii="Arial" w:hAnsi="Arial" w:cs="Calibri"/>
          <w:b/>
          <w:u w:val="single"/>
        </w:rPr>
      </w:pPr>
    </w:p>
    <w:p w14:paraId="0AEBB48B" w14:textId="77777777" w:rsidR="00B360FA" w:rsidRDefault="00B360FA">
      <w:pPr>
        <w:jc w:val="both"/>
        <w:rPr>
          <w:rFonts w:ascii="Arial" w:hAnsi="Arial" w:cs="Calibri"/>
          <w:b/>
          <w:u w:val="single"/>
        </w:rPr>
      </w:pPr>
    </w:p>
    <w:p w14:paraId="0F79F20B" w14:textId="77777777" w:rsidR="00B360FA" w:rsidRDefault="00313EC0">
      <w:pPr>
        <w:pStyle w:val="Ttulo2"/>
        <w:numPr>
          <w:ilvl w:val="1"/>
          <w:numId w:val="6"/>
        </w:numPr>
        <w:jc w:val="left"/>
        <w:rPr>
          <w:rFonts w:ascii="Arial" w:hAnsi="Arial"/>
          <w:sz w:val="24"/>
        </w:rPr>
      </w:pPr>
      <w:r>
        <w:rPr>
          <w:rFonts w:ascii="Arial" w:eastAsia="Arial" w:hAnsi="Arial" w:cs="Arial"/>
          <w:sz w:val="24"/>
          <w:lang w:val="es-ES_tradnl"/>
        </w:rPr>
        <w:t xml:space="preserve"> </w:t>
      </w:r>
      <w:bookmarkStart w:id="6" w:name="__RefHeading___Toc40439386"/>
      <w:r>
        <w:rPr>
          <w:rFonts w:ascii="Arial" w:hAnsi="Arial" w:cs="Arial"/>
          <w:sz w:val="24"/>
          <w:lang w:val="es-ES_tradnl"/>
        </w:rPr>
        <w:t>Evaluación</w:t>
      </w:r>
      <w:bookmarkEnd w:id="6"/>
    </w:p>
    <w:p w14:paraId="544756A7" w14:textId="77777777" w:rsidR="00B360FA" w:rsidRDefault="00B360FA">
      <w:pPr>
        <w:rPr>
          <w:rFonts w:ascii="Arial" w:hAnsi="Arial" w:cs="Arial"/>
          <w:lang w:val="es-ES_tradnl"/>
        </w:rPr>
      </w:pPr>
    </w:p>
    <w:p w14:paraId="4FD42985" w14:textId="77777777" w:rsidR="00B360FA" w:rsidRDefault="00B360FA">
      <w:pPr>
        <w:rPr>
          <w:rFonts w:ascii="Arial" w:hAnsi="Arial"/>
          <w:lang w:val="es-ES_tradnl"/>
        </w:rPr>
      </w:pPr>
    </w:p>
    <w:p w14:paraId="1949BFE4" w14:textId="77777777" w:rsidR="00B360FA" w:rsidRDefault="00313EC0">
      <w:pPr>
        <w:shd w:val="clear" w:color="auto" w:fill="FFFFFF"/>
        <w:jc w:val="both"/>
        <w:rPr>
          <w:rFonts w:ascii="Arial" w:hAnsi="Arial"/>
        </w:rPr>
      </w:pPr>
      <w:r>
        <w:rPr>
          <w:rFonts w:ascii="Arial" w:hAnsi="Arial" w:cs="Calibri"/>
        </w:rPr>
        <w:t>Todo modelo de evaluación es el marco de referencia que establece los escenarios para medir los niveles d</w:t>
      </w:r>
      <w:r>
        <w:rPr>
          <w:rFonts w:ascii="Arial" w:hAnsi="Arial" w:cs="Calibri"/>
        </w:rPr>
        <w:t xml:space="preserve">e logro de competencias del estudiante. Estos escenarios son determinados por diferentes combinaciones de instrumentos, sistemas y criterios de evaluación que permiten ofrecer un </w:t>
      </w:r>
      <w:r>
        <w:rPr>
          <w:rFonts w:ascii="Arial" w:hAnsi="Arial" w:cs="Calibri"/>
          <w:b/>
        </w:rPr>
        <w:t>feedback al estudiante</w:t>
      </w:r>
      <w:r>
        <w:rPr>
          <w:rFonts w:ascii="Arial" w:hAnsi="Arial" w:cs="Calibri"/>
        </w:rPr>
        <w:t xml:space="preserve"> para que pueda tomar decisiones sobre su proceso de ap</w:t>
      </w:r>
      <w:r>
        <w:rPr>
          <w:rFonts w:ascii="Arial" w:hAnsi="Arial" w:cs="Calibri"/>
        </w:rPr>
        <w:t>rendizaje.</w:t>
      </w:r>
    </w:p>
    <w:p w14:paraId="3D5348DF" w14:textId="77777777" w:rsidR="00B360FA" w:rsidRDefault="00313EC0">
      <w:pPr>
        <w:jc w:val="both"/>
        <w:rPr>
          <w:rFonts w:ascii="Arial" w:hAnsi="Arial"/>
        </w:rPr>
      </w:pPr>
      <w:r>
        <w:rPr>
          <w:rFonts w:ascii="Arial" w:hAnsi="Arial" w:cs="Calibri"/>
        </w:rPr>
        <w:t xml:space="preserve">En el modelo blended propuesto la evaluación debe tener una doble función: </w:t>
      </w:r>
      <w:r>
        <w:rPr>
          <w:rFonts w:ascii="Arial" w:hAnsi="Arial" w:cs="Calibri"/>
          <w:b/>
        </w:rPr>
        <w:t>formativa y acreditativa</w:t>
      </w:r>
      <w:r>
        <w:rPr>
          <w:rFonts w:ascii="Arial" w:hAnsi="Arial" w:cs="Calibri"/>
        </w:rPr>
        <w:t xml:space="preserve">. Para que pueda cumplir la </w:t>
      </w:r>
      <w:r>
        <w:rPr>
          <w:rFonts w:ascii="Arial" w:hAnsi="Arial" w:cs="Calibri"/>
          <w:b/>
          <w:u w:val="single"/>
        </w:rPr>
        <w:t>función formativa</w:t>
      </w:r>
      <w:r>
        <w:rPr>
          <w:rFonts w:ascii="Arial" w:hAnsi="Arial" w:cs="Calibri"/>
        </w:rPr>
        <w:t xml:space="preserve"> es necesario que: </w:t>
      </w:r>
    </w:p>
    <w:p w14:paraId="3F1F71F2" w14:textId="77777777" w:rsidR="00B360FA" w:rsidRDefault="00B360FA">
      <w:pPr>
        <w:jc w:val="both"/>
        <w:rPr>
          <w:rFonts w:ascii="Arial" w:hAnsi="Arial" w:cs="Calibri"/>
        </w:rPr>
      </w:pPr>
    </w:p>
    <w:p w14:paraId="34633013" w14:textId="77777777" w:rsidR="00B360FA" w:rsidRDefault="00313EC0">
      <w:pPr>
        <w:numPr>
          <w:ilvl w:val="0"/>
          <w:numId w:val="7"/>
        </w:numPr>
        <w:jc w:val="both"/>
        <w:rPr>
          <w:rFonts w:ascii="Arial" w:hAnsi="Arial" w:cs="Calibri"/>
        </w:rPr>
      </w:pPr>
      <w:r>
        <w:rPr>
          <w:rFonts w:ascii="Arial" w:hAnsi="Arial" w:cs="Calibri"/>
        </w:rPr>
        <w:t>Sea continua en el tiempo.</w:t>
      </w:r>
    </w:p>
    <w:p w14:paraId="5C38169A" w14:textId="77777777" w:rsidR="00B360FA" w:rsidRDefault="00313EC0">
      <w:pPr>
        <w:numPr>
          <w:ilvl w:val="0"/>
          <w:numId w:val="7"/>
        </w:numPr>
        <w:jc w:val="both"/>
        <w:rPr>
          <w:rFonts w:ascii="Arial" w:hAnsi="Arial" w:cs="Calibri"/>
        </w:rPr>
      </w:pPr>
      <w:r>
        <w:rPr>
          <w:rFonts w:ascii="Arial" w:hAnsi="Arial" w:cs="Calibri"/>
        </w:rPr>
        <w:t>Favorezca el progreso del estudiante con propuestas d</w:t>
      </w:r>
      <w:r>
        <w:rPr>
          <w:rFonts w:ascii="Arial" w:hAnsi="Arial" w:cs="Calibri"/>
        </w:rPr>
        <w:t>e trabajo que comporten cierta progresión.</w:t>
      </w:r>
    </w:p>
    <w:p w14:paraId="6EC7F9A5" w14:textId="77777777" w:rsidR="00B360FA" w:rsidRDefault="00313EC0">
      <w:pPr>
        <w:numPr>
          <w:ilvl w:val="0"/>
          <w:numId w:val="7"/>
        </w:numPr>
        <w:jc w:val="both"/>
        <w:rPr>
          <w:rFonts w:ascii="Arial" w:hAnsi="Arial" w:cs="Calibri"/>
        </w:rPr>
      </w:pPr>
      <w:r>
        <w:rPr>
          <w:rFonts w:ascii="Arial" w:hAnsi="Arial" w:cs="Calibri"/>
        </w:rPr>
        <w:t>utilice el feedback formativo para que el estudiante pueda ir incorporando los avances en su aprendizaje</w:t>
      </w:r>
    </w:p>
    <w:p w14:paraId="08C117C5" w14:textId="77777777" w:rsidR="00B360FA" w:rsidRDefault="00B360FA">
      <w:pPr>
        <w:ind w:right="850"/>
        <w:jc w:val="both"/>
        <w:rPr>
          <w:rFonts w:ascii="Arial" w:hAnsi="Arial" w:cs="Calibri"/>
          <w:lang w:val="es-ES_tradnl"/>
        </w:rPr>
      </w:pPr>
    </w:p>
    <w:p w14:paraId="72B99889" w14:textId="77777777" w:rsidR="00B360FA" w:rsidRDefault="00313EC0">
      <w:pPr>
        <w:jc w:val="both"/>
        <w:rPr>
          <w:rFonts w:ascii="Arial" w:hAnsi="Arial"/>
        </w:rPr>
      </w:pPr>
      <w:r>
        <w:rPr>
          <w:rFonts w:ascii="Arial" w:hAnsi="Arial" w:cs="Calibri"/>
        </w:rPr>
        <w:t xml:space="preserve">Para que pueda cumplir la </w:t>
      </w:r>
      <w:r>
        <w:rPr>
          <w:rFonts w:ascii="Arial" w:hAnsi="Arial" w:cs="Calibri"/>
          <w:b/>
        </w:rPr>
        <w:t>función acreditativa</w:t>
      </w:r>
      <w:r>
        <w:rPr>
          <w:rFonts w:ascii="Arial" w:hAnsi="Arial" w:cs="Calibri"/>
        </w:rPr>
        <w:t xml:space="preserve"> debe </w:t>
      </w:r>
      <w:r>
        <w:rPr>
          <w:rFonts w:ascii="Arial" w:hAnsi="Arial" w:cs="Calibri"/>
          <w:b/>
        </w:rPr>
        <w:t>recoger evidencias suficientes</w:t>
      </w:r>
      <w:r>
        <w:rPr>
          <w:rFonts w:ascii="Arial" w:hAnsi="Arial" w:cs="Calibri"/>
        </w:rPr>
        <w:t xml:space="preserve"> en las que sustentar la calificación final obtenida por cada estudiante. Estas pueden consistir tanto en productos resultantes de las actividades propuestas durante el curso, como en el resultado de la realización de una prueba al final del proceso. En es</w:t>
      </w:r>
      <w:r>
        <w:rPr>
          <w:rFonts w:ascii="Arial" w:hAnsi="Arial" w:cs="Calibri"/>
        </w:rPr>
        <w:t xml:space="preserve">tos casos </w:t>
      </w:r>
      <w:r>
        <w:rPr>
          <w:rFonts w:ascii="Arial" w:hAnsi="Arial" w:cs="Calibri"/>
          <w:b/>
        </w:rPr>
        <w:t>la calificación final se obtiene a partir de la combinación del desempeño del estudiante durante el proceso y del desempeño en la prueba final</w:t>
      </w:r>
      <w:r>
        <w:rPr>
          <w:rFonts w:ascii="Arial" w:hAnsi="Arial" w:cs="Calibri"/>
        </w:rPr>
        <w:t>. El peso que vaya a tener cada elemento en la nota final puede variar en función las particularidades y</w:t>
      </w:r>
      <w:r>
        <w:rPr>
          <w:rFonts w:ascii="Arial" w:hAnsi="Arial" w:cs="Calibri"/>
        </w:rPr>
        <w:t xml:space="preserve"> especificidad de cada materia y asignatura.</w:t>
      </w:r>
    </w:p>
    <w:p w14:paraId="551DB3E8" w14:textId="77777777" w:rsidR="00B360FA" w:rsidRDefault="00313EC0">
      <w:pPr>
        <w:keepNext/>
        <w:ind w:firstLine="709"/>
        <w:jc w:val="both"/>
        <w:rPr>
          <w:rFonts w:ascii="Arial" w:hAnsi="Arial"/>
        </w:rPr>
      </w:pPr>
      <w:r>
        <w:rPr>
          <w:rFonts w:ascii="Arial" w:hAnsi="Arial"/>
          <w:noProof/>
          <w:lang w:eastAsia="es-ES"/>
        </w:rPr>
        <w:drawing>
          <wp:inline distT="0" distB="0" distL="0" distR="0" wp14:anchorId="4E4CF902" wp14:editId="79F9B0C4">
            <wp:extent cx="2969895" cy="1061085"/>
            <wp:effectExtent l="0" t="0" r="0" b="0"/>
            <wp:docPr id="8"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3"/>
                    <pic:cNvPicPr>
                      <a:picLocks noChangeAspect="1" noChangeArrowheads="1"/>
                    </pic:cNvPicPr>
                  </pic:nvPicPr>
                  <pic:blipFill>
                    <a:blip r:embed="rId10"/>
                    <a:srcRect l="-5" t="-16" r="-5" b="-16"/>
                    <a:stretch>
                      <a:fillRect/>
                    </a:stretch>
                  </pic:blipFill>
                  <pic:spPr bwMode="auto">
                    <a:xfrm>
                      <a:off x="0" y="0"/>
                      <a:ext cx="2969895" cy="1061085"/>
                    </a:xfrm>
                    <a:prstGeom prst="rect">
                      <a:avLst/>
                    </a:prstGeom>
                  </pic:spPr>
                </pic:pic>
              </a:graphicData>
            </a:graphic>
          </wp:inline>
        </w:drawing>
      </w:r>
    </w:p>
    <w:p w14:paraId="6F8BBA19" w14:textId="77777777" w:rsidR="00B360FA" w:rsidRDefault="00313EC0">
      <w:pPr>
        <w:ind w:firstLine="709"/>
        <w:jc w:val="both"/>
        <w:rPr>
          <w:rFonts w:ascii="Arial" w:hAnsi="Arial"/>
          <w:b/>
          <w:bCs/>
        </w:rPr>
      </w:pPr>
      <w:r>
        <w:rPr>
          <w:rFonts w:ascii="Arial" w:hAnsi="Arial"/>
          <w:b/>
          <w:bCs/>
          <w:sz w:val="20"/>
          <w:szCs w:val="20"/>
        </w:rPr>
        <w:t xml:space="preserve">Figura  </w:t>
      </w:r>
      <w:r>
        <w:rPr>
          <w:rFonts w:ascii="Arial" w:hAnsi="Arial"/>
          <w:b/>
          <w:bCs/>
          <w:sz w:val="20"/>
          <w:szCs w:val="20"/>
        </w:rPr>
        <w:fldChar w:fldCharType="begin"/>
      </w:r>
      <w:r>
        <w:rPr>
          <w:rFonts w:ascii="Arial" w:hAnsi="Arial"/>
          <w:b/>
          <w:bCs/>
          <w:sz w:val="20"/>
          <w:szCs w:val="20"/>
        </w:rPr>
        <w:instrText>SEQ Figura_ \* ARABIC</w:instrText>
      </w:r>
      <w:r>
        <w:rPr>
          <w:rFonts w:ascii="Arial" w:hAnsi="Arial"/>
          <w:b/>
          <w:bCs/>
          <w:sz w:val="20"/>
          <w:szCs w:val="20"/>
        </w:rPr>
        <w:fldChar w:fldCharType="separate"/>
      </w:r>
      <w:r>
        <w:rPr>
          <w:rFonts w:ascii="Arial" w:hAnsi="Arial"/>
          <w:b/>
          <w:bCs/>
          <w:sz w:val="20"/>
          <w:szCs w:val="20"/>
        </w:rPr>
        <w:t>3</w:t>
      </w:r>
      <w:r>
        <w:rPr>
          <w:rFonts w:ascii="Arial" w:hAnsi="Arial"/>
          <w:b/>
          <w:bCs/>
          <w:sz w:val="20"/>
          <w:szCs w:val="20"/>
        </w:rPr>
        <w:fldChar w:fldCharType="end"/>
      </w:r>
      <w:r>
        <w:rPr>
          <w:rFonts w:ascii="Arial" w:hAnsi="Arial"/>
          <w:b/>
          <w:bCs/>
          <w:sz w:val="20"/>
          <w:szCs w:val="20"/>
        </w:rPr>
        <w:t>: Integración de evaluación continua y final</w:t>
      </w:r>
    </w:p>
    <w:p w14:paraId="5E6F43B9" w14:textId="77777777" w:rsidR="00B360FA" w:rsidRDefault="00B360FA">
      <w:pPr>
        <w:jc w:val="both"/>
        <w:rPr>
          <w:rFonts w:ascii="Arial" w:hAnsi="Arial" w:cs="Calibri"/>
        </w:rPr>
      </w:pPr>
    </w:p>
    <w:p w14:paraId="6D85E6BF" w14:textId="77777777" w:rsidR="00B360FA" w:rsidRDefault="00313EC0">
      <w:pPr>
        <w:jc w:val="both"/>
        <w:rPr>
          <w:rFonts w:ascii="Arial" w:hAnsi="Arial" w:cs="Calibri"/>
        </w:rPr>
      </w:pPr>
      <w:r>
        <w:rPr>
          <w:rFonts w:ascii="Arial" w:hAnsi="Arial" w:cs="Calibri"/>
        </w:rPr>
        <w:t>Así, el modelo blended planteado debe incorporar dos modelos de evaluación:</w:t>
      </w:r>
    </w:p>
    <w:p w14:paraId="44F225B9" w14:textId="77777777" w:rsidR="00B360FA" w:rsidRDefault="00B360FA">
      <w:pPr>
        <w:jc w:val="both"/>
        <w:rPr>
          <w:rFonts w:ascii="Arial" w:hAnsi="Arial" w:cs="Calibri"/>
        </w:rPr>
      </w:pPr>
    </w:p>
    <w:p w14:paraId="189DF942" w14:textId="77777777" w:rsidR="00B360FA" w:rsidRDefault="00313EC0">
      <w:pPr>
        <w:numPr>
          <w:ilvl w:val="0"/>
          <w:numId w:val="7"/>
        </w:numPr>
        <w:jc w:val="both"/>
        <w:rPr>
          <w:rFonts w:ascii="Arial" w:hAnsi="Arial"/>
        </w:rPr>
      </w:pPr>
      <w:r>
        <w:rPr>
          <w:rFonts w:ascii="Arial" w:hAnsi="Arial" w:cs="Calibri"/>
          <w:b/>
          <w:u w:val="single"/>
        </w:rPr>
        <w:t xml:space="preserve">Modelo de evaluación continua: </w:t>
      </w:r>
      <w:r>
        <w:rPr>
          <w:rFonts w:ascii="Arial" w:hAnsi="Arial" w:cs="Calibri"/>
        </w:rPr>
        <w:t xml:space="preserve">se realiza de manera continua a largo del proceso de enseñanza-aprendizaje a través de las </w:t>
      </w:r>
      <w:r>
        <w:rPr>
          <w:rFonts w:ascii="Arial" w:hAnsi="Arial" w:cs="Calibri"/>
          <w:b/>
        </w:rPr>
        <w:t xml:space="preserve">diferentes actividades individuales y/o </w:t>
      </w:r>
      <w:r>
        <w:rPr>
          <w:rFonts w:ascii="Arial" w:hAnsi="Arial" w:cs="Calibri"/>
        </w:rPr>
        <w:t>grupales que se desarrollan durante el curso de manera presencial o virtual, según se hayan pl</w:t>
      </w:r>
      <w:r>
        <w:rPr>
          <w:rFonts w:ascii="Arial" w:hAnsi="Arial" w:cs="Calibri"/>
        </w:rPr>
        <w:t xml:space="preserve">anificado previamente en el diseño de la asignatura. La evaluación continua debe tener un peso en la nota global que suponga entre un </w:t>
      </w:r>
      <w:r>
        <w:rPr>
          <w:rFonts w:ascii="Arial" w:hAnsi="Arial" w:cs="Calibri"/>
          <w:b/>
        </w:rPr>
        <w:t>70% y un 80%.</w:t>
      </w:r>
    </w:p>
    <w:p w14:paraId="7F7024A7" w14:textId="77777777" w:rsidR="00B360FA" w:rsidRDefault="00B360FA">
      <w:pPr>
        <w:ind w:left="720"/>
        <w:jc w:val="both"/>
        <w:rPr>
          <w:rFonts w:ascii="Arial" w:hAnsi="Arial" w:cs="Calibri"/>
          <w:b/>
        </w:rPr>
      </w:pPr>
    </w:p>
    <w:p w14:paraId="0C3B060B" w14:textId="77777777" w:rsidR="00B360FA" w:rsidRDefault="00313EC0">
      <w:pPr>
        <w:numPr>
          <w:ilvl w:val="0"/>
          <w:numId w:val="7"/>
        </w:numPr>
        <w:ind w:left="714" w:hanging="357"/>
        <w:jc w:val="both"/>
        <w:rPr>
          <w:rFonts w:ascii="Arial" w:hAnsi="Arial"/>
        </w:rPr>
      </w:pPr>
      <w:r>
        <w:rPr>
          <w:rFonts w:ascii="Arial" w:hAnsi="Arial" w:cs="Calibri"/>
          <w:b/>
          <w:u w:val="single"/>
        </w:rPr>
        <w:t>Modelo de evaluación final:</w:t>
      </w:r>
      <w:r>
        <w:rPr>
          <w:rFonts w:ascii="Arial" w:hAnsi="Arial" w:cs="Calibri"/>
        </w:rPr>
        <w:t xml:space="preserve"> se realizará mediante un examen final de forma presencial y debe tener un peso </w:t>
      </w:r>
      <w:r>
        <w:rPr>
          <w:rFonts w:ascii="Arial" w:hAnsi="Arial" w:cs="Calibri"/>
        </w:rPr>
        <w:t xml:space="preserve">que suponga </w:t>
      </w:r>
      <w:r>
        <w:rPr>
          <w:rFonts w:ascii="Arial" w:hAnsi="Arial" w:cs="Calibri"/>
          <w:b/>
        </w:rPr>
        <w:t>entre un 20% y un 30% máximo</w:t>
      </w:r>
      <w:r>
        <w:rPr>
          <w:rFonts w:ascii="Arial" w:hAnsi="Arial" w:cs="Calibri"/>
        </w:rPr>
        <w:t xml:space="preserve"> en la nota global de la asignatura.</w:t>
      </w:r>
    </w:p>
    <w:p w14:paraId="4F6392B6" w14:textId="77777777" w:rsidR="00B360FA" w:rsidRDefault="00B360FA">
      <w:pPr>
        <w:ind w:left="360" w:right="850"/>
        <w:jc w:val="both"/>
        <w:rPr>
          <w:rFonts w:ascii="Arial" w:hAnsi="Arial" w:cs="Calibri"/>
        </w:rPr>
      </w:pPr>
    </w:p>
    <w:p w14:paraId="3A002B3B" w14:textId="77777777" w:rsidR="00B360FA" w:rsidRDefault="00313EC0">
      <w:pPr>
        <w:jc w:val="both"/>
        <w:rPr>
          <w:rFonts w:ascii="Arial" w:hAnsi="Arial"/>
        </w:rPr>
      </w:pPr>
      <w:r>
        <w:rPr>
          <w:rFonts w:ascii="Arial" w:hAnsi="Arial" w:cs="Calibri"/>
        </w:rPr>
        <w:t>En casos puntuales y en función del diseño específico de la asignatura, la relevancia de la evaluación continua, a partir de la calidad de las evidencias que permite recopilar, p</w:t>
      </w:r>
      <w:r>
        <w:rPr>
          <w:rFonts w:ascii="Arial" w:hAnsi="Arial" w:cs="Calibri"/>
        </w:rPr>
        <w:t xml:space="preserve">uede llevar a modelos de evaluación en los que se considere prescindible la realización de una prueba de evaluación final. Por otra parte, </w:t>
      </w:r>
      <w:r>
        <w:rPr>
          <w:rFonts w:ascii="Arial" w:hAnsi="Arial" w:cs="Calibri"/>
          <w:b/>
        </w:rPr>
        <w:t>según la normativa académica de cada institución, podría ser necesario ofrecer a los estudiantes la posibilidad de su</w:t>
      </w:r>
      <w:r>
        <w:rPr>
          <w:rFonts w:ascii="Arial" w:hAnsi="Arial" w:cs="Calibri"/>
          <w:b/>
        </w:rPr>
        <w:t xml:space="preserve">perar la asignatura mediante una única prueba final. </w:t>
      </w:r>
      <w:r>
        <w:rPr>
          <w:rFonts w:ascii="Arial" w:hAnsi="Arial" w:cs="Calibri"/>
        </w:rPr>
        <w:t>Teniendo en cuenta estas otras posibilidades, el modelo de evaluación podría llegar a tener tres opciones:</w:t>
      </w:r>
    </w:p>
    <w:p w14:paraId="33874B7A" w14:textId="77777777" w:rsidR="00B360FA" w:rsidRDefault="00B360FA">
      <w:pPr>
        <w:jc w:val="both"/>
        <w:rPr>
          <w:rFonts w:cs="Calibri"/>
        </w:rPr>
      </w:pPr>
    </w:p>
    <w:p w14:paraId="68676760" w14:textId="77777777" w:rsidR="00B360FA" w:rsidRDefault="00313EC0">
      <w:pPr>
        <w:numPr>
          <w:ilvl w:val="3"/>
          <w:numId w:val="7"/>
        </w:numPr>
        <w:jc w:val="both"/>
        <w:rPr>
          <w:rFonts w:ascii="Arial" w:hAnsi="Arial" w:cs="Calibri"/>
          <w:b/>
        </w:rPr>
      </w:pPr>
      <w:r>
        <w:rPr>
          <w:rFonts w:ascii="Arial" w:hAnsi="Arial" w:cs="Calibri"/>
          <w:b/>
        </w:rPr>
        <w:t>Evaluación continua.</w:t>
      </w:r>
    </w:p>
    <w:p w14:paraId="61F5C8D5" w14:textId="77777777" w:rsidR="00B360FA" w:rsidRDefault="00313EC0">
      <w:pPr>
        <w:numPr>
          <w:ilvl w:val="3"/>
          <w:numId w:val="7"/>
        </w:numPr>
        <w:jc w:val="both"/>
        <w:rPr>
          <w:rFonts w:ascii="Arial" w:hAnsi="Arial" w:cs="Calibri"/>
          <w:b/>
        </w:rPr>
      </w:pPr>
      <w:r>
        <w:rPr>
          <w:rFonts w:ascii="Arial" w:hAnsi="Arial" w:cs="Calibri"/>
          <w:b/>
        </w:rPr>
        <w:t>Evaluación continua + evaluación final.</w:t>
      </w:r>
    </w:p>
    <w:p w14:paraId="2D266FFE" w14:textId="77777777" w:rsidR="00B360FA" w:rsidRDefault="00313EC0">
      <w:pPr>
        <w:numPr>
          <w:ilvl w:val="3"/>
          <w:numId w:val="7"/>
        </w:numPr>
        <w:jc w:val="both"/>
        <w:rPr>
          <w:rFonts w:ascii="Arial" w:hAnsi="Arial" w:cs="Calibri"/>
          <w:b/>
        </w:rPr>
      </w:pPr>
      <w:r>
        <w:rPr>
          <w:rFonts w:ascii="Arial" w:hAnsi="Arial" w:cs="Calibri"/>
          <w:b/>
        </w:rPr>
        <w:t>Evaluación final.</w:t>
      </w:r>
    </w:p>
    <w:p w14:paraId="36A32A3B" w14:textId="77777777" w:rsidR="00B360FA" w:rsidRDefault="00B360FA">
      <w:pPr>
        <w:ind w:left="2880"/>
        <w:jc w:val="both"/>
        <w:rPr>
          <w:rFonts w:ascii="Arial" w:hAnsi="Arial" w:cs="Calibri"/>
          <w:b/>
        </w:rPr>
      </w:pPr>
    </w:p>
    <w:p w14:paraId="2C97F3CC" w14:textId="77777777" w:rsidR="00B360FA" w:rsidRDefault="00313EC0">
      <w:pPr>
        <w:keepNext/>
        <w:ind w:left="709" w:firstLine="709"/>
        <w:jc w:val="both"/>
        <w:rPr>
          <w:rFonts w:ascii="Arial" w:hAnsi="Arial"/>
          <w:lang w:eastAsia="es-ES"/>
        </w:rPr>
      </w:pPr>
      <w:r>
        <w:rPr>
          <w:rFonts w:ascii="Arial" w:hAnsi="Arial"/>
          <w:noProof/>
          <w:lang w:eastAsia="es-ES"/>
        </w:rPr>
        <w:drawing>
          <wp:inline distT="0" distB="0" distL="0" distR="0" wp14:anchorId="7AFF56BF" wp14:editId="30AFCDDB">
            <wp:extent cx="3474085" cy="1139190"/>
            <wp:effectExtent l="0" t="0" r="0" b="0"/>
            <wp:docPr id="9"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4"/>
                    <pic:cNvPicPr>
                      <a:picLocks noChangeAspect="1" noChangeArrowheads="1"/>
                    </pic:cNvPicPr>
                  </pic:nvPicPr>
                  <pic:blipFill>
                    <a:blip r:embed="rId11"/>
                    <a:srcRect l="-6" t="-18" r="-6" b="-18"/>
                    <a:stretch>
                      <a:fillRect/>
                    </a:stretch>
                  </pic:blipFill>
                  <pic:spPr bwMode="auto">
                    <a:xfrm>
                      <a:off x="0" y="0"/>
                      <a:ext cx="3474085" cy="1139190"/>
                    </a:xfrm>
                    <a:prstGeom prst="rect">
                      <a:avLst/>
                    </a:prstGeom>
                  </pic:spPr>
                </pic:pic>
              </a:graphicData>
            </a:graphic>
          </wp:inline>
        </w:drawing>
      </w:r>
    </w:p>
    <w:p w14:paraId="5C70B532" w14:textId="77777777" w:rsidR="00B360FA" w:rsidRDefault="00313EC0">
      <w:pPr>
        <w:pStyle w:val="Epgrafe"/>
        <w:ind w:left="1418"/>
        <w:jc w:val="both"/>
        <w:rPr>
          <w:rFonts w:ascii="Arial" w:hAnsi="Arial"/>
          <w:sz w:val="20"/>
          <w:szCs w:val="20"/>
        </w:rPr>
      </w:pPr>
      <w:r>
        <w:rPr>
          <w:rFonts w:ascii="Arial" w:hAnsi="Arial"/>
          <w:sz w:val="20"/>
          <w:szCs w:val="20"/>
        </w:rPr>
        <w:t xml:space="preserve">Figura  </w:t>
      </w:r>
      <w:r>
        <w:rPr>
          <w:rFonts w:ascii="Arial" w:hAnsi="Arial"/>
          <w:sz w:val="20"/>
          <w:szCs w:val="20"/>
        </w:rPr>
        <w:fldChar w:fldCharType="begin"/>
      </w:r>
      <w:r>
        <w:rPr>
          <w:rFonts w:ascii="Arial" w:hAnsi="Arial"/>
          <w:sz w:val="20"/>
          <w:szCs w:val="20"/>
        </w:rPr>
        <w:instrText>SEQ Figura_ \* ARABIC</w:instrText>
      </w:r>
      <w:r>
        <w:rPr>
          <w:rFonts w:ascii="Arial" w:hAnsi="Arial"/>
          <w:sz w:val="20"/>
          <w:szCs w:val="20"/>
        </w:rPr>
        <w:fldChar w:fldCharType="separate"/>
      </w:r>
      <w:r>
        <w:rPr>
          <w:rFonts w:ascii="Arial" w:hAnsi="Arial"/>
          <w:sz w:val="20"/>
          <w:szCs w:val="20"/>
        </w:rPr>
        <w:t>4</w:t>
      </w:r>
      <w:r>
        <w:rPr>
          <w:rFonts w:ascii="Arial" w:hAnsi="Arial"/>
          <w:sz w:val="20"/>
          <w:szCs w:val="20"/>
        </w:rPr>
        <w:fldChar w:fldCharType="end"/>
      </w:r>
      <w:r>
        <w:rPr>
          <w:rFonts w:ascii="Arial" w:hAnsi="Arial"/>
          <w:sz w:val="20"/>
          <w:szCs w:val="20"/>
        </w:rPr>
        <w:t>: Diferentes alternativas de modelo de evaluación</w:t>
      </w:r>
    </w:p>
    <w:p w14:paraId="6AE42211" w14:textId="77777777" w:rsidR="00B360FA" w:rsidRDefault="00B360FA">
      <w:pPr>
        <w:jc w:val="both"/>
        <w:rPr>
          <w:rFonts w:ascii="Arial" w:hAnsi="Arial" w:cs="Calibri"/>
          <w:sz w:val="20"/>
          <w:szCs w:val="20"/>
        </w:rPr>
      </w:pPr>
    </w:p>
    <w:p w14:paraId="4CFBDD63" w14:textId="77777777" w:rsidR="00B360FA" w:rsidRDefault="00313EC0">
      <w:pPr>
        <w:jc w:val="both"/>
        <w:rPr>
          <w:rFonts w:ascii="Arial" w:hAnsi="Arial"/>
        </w:rPr>
      </w:pPr>
      <w:r>
        <w:rPr>
          <w:rFonts w:ascii="Arial" w:hAnsi="Arial" w:cs="Calibri"/>
        </w:rPr>
        <w:t xml:space="preserve">Un modelo de aprendizaje centrado en el estudiante, como el modelo blended que se propone, debe partir de </w:t>
      </w:r>
      <w:r>
        <w:rPr>
          <w:rFonts w:ascii="Arial" w:hAnsi="Arial" w:cs="Calibri"/>
          <w:b/>
        </w:rPr>
        <w:t>otorgar al estudiante, y a toda su actividad académica, una confianza en s</w:t>
      </w:r>
      <w:r>
        <w:rPr>
          <w:rFonts w:ascii="Arial" w:hAnsi="Arial" w:cs="Calibri"/>
          <w:b/>
        </w:rPr>
        <w:t>u buen hacer y desempeño desde el principio</w:t>
      </w:r>
      <w:r>
        <w:rPr>
          <w:rFonts w:ascii="Arial" w:hAnsi="Arial" w:cs="Calibri"/>
        </w:rPr>
        <w:t xml:space="preserve">. Por ello,  todas las interacciones que se lleven a cabo con él y todos los hitos evaluativos que se propongan a lo largo del proceso de enseñanza-aprendizaje, deben permitir </w:t>
      </w:r>
      <w:r>
        <w:rPr>
          <w:rFonts w:ascii="Arial" w:hAnsi="Arial" w:cs="Calibri"/>
          <w:b/>
        </w:rPr>
        <w:t>identificar al estudiante</w:t>
      </w:r>
      <w:r>
        <w:rPr>
          <w:rFonts w:ascii="Arial" w:hAnsi="Arial" w:cs="Calibri"/>
        </w:rPr>
        <w:t xml:space="preserve">, </w:t>
      </w:r>
      <w:r>
        <w:rPr>
          <w:rFonts w:ascii="Arial" w:hAnsi="Arial" w:cs="Calibri"/>
          <w:b/>
        </w:rPr>
        <w:t xml:space="preserve">su estilo </w:t>
      </w:r>
      <w:r>
        <w:rPr>
          <w:rFonts w:ascii="Arial" w:hAnsi="Arial" w:cs="Calibri"/>
          <w:b/>
        </w:rPr>
        <w:t>de comunicación</w:t>
      </w:r>
      <w:r>
        <w:rPr>
          <w:rFonts w:ascii="Arial" w:hAnsi="Arial" w:cs="Calibri"/>
        </w:rPr>
        <w:t xml:space="preserve">, </w:t>
      </w:r>
      <w:r>
        <w:rPr>
          <w:rFonts w:ascii="Arial" w:hAnsi="Arial" w:cs="Calibri"/>
          <w:b/>
        </w:rPr>
        <w:t>su interacción</w:t>
      </w:r>
      <w:r>
        <w:rPr>
          <w:rFonts w:ascii="Arial" w:hAnsi="Arial" w:cs="Calibri"/>
        </w:rPr>
        <w:t xml:space="preserve"> y </w:t>
      </w:r>
      <w:r>
        <w:rPr>
          <w:rFonts w:ascii="Arial" w:hAnsi="Arial" w:cs="Calibri"/>
          <w:b/>
        </w:rPr>
        <w:t>su forma de aprender y compartir con el resto de compañeros</w:t>
      </w:r>
      <w:r>
        <w:rPr>
          <w:rFonts w:ascii="Arial" w:hAnsi="Arial" w:cs="Calibri"/>
        </w:rPr>
        <w:t>.</w:t>
      </w:r>
    </w:p>
    <w:p w14:paraId="7568F880" w14:textId="77777777" w:rsidR="00B360FA" w:rsidRDefault="00B360FA">
      <w:pPr>
        <w:jc w:val="both"/>
        <w:rPr>
          <w:rFonts w:ascii="Arial" w:hAnsi="Arial" w:cs="Calibri"/>
        </w:rPr>
      </w:pPr>
    </w:p>
    <w:p w14:paraId="57124906" w14:textId="77777777" w:rsidR="00B360FA" w:rsidRDefault="00313EC0">
      <w:pPr>
        <w:jc w:val="both"/>
        <w:rPr>
          <w:rFonts w:ascii="Arial" w:hAnsi="Arial"/>
        </w:rPr>
      </w:pPr>
      <w:r>
        <w:rPr>
          <w:rFonts w:ascii="Arial" w:hAnsi="Arial" w:cs="Calibri"/>
        </w:rPr>
        <w:t>Un aspecto no menor en la evaluación en entornos virtuales, es la desconfianza que que genera no poder identificar sin duda a la persona que presenta trabajos y</w:t>
      </w:r>
      <w:r>
        <w:rPr>
          <w:rFonts w:ascii="Arial" w:hAnsi="Arial" w:cs="Calibri"/>
        </w:rPr>
        <w:t xml:space="preserve"> realiza exámenes online. En este sentido, un modelo blended de calidad como este, puede </w:t>
      </w:r>
      <w:r>
        <w:rPr>
          <w:rFonts w:ascii="Arial" w:hAnsi="Arial" w:cs="Calibri"/>
          <w:b/>
        </w:rPr>
        <w:t>aprovechar las sesiones presenciales para que el profesor valide el nivel de conocimientos de los estudiantes que han hecho pruebas desde casa</w:t>
      </w:r>
      <w:r>
        <w:rPr>
          <w:rFonts w:ascii="Arial" w:hAnsi="Arial" w:cs="Calibri"/>
        </w:rPr>
        <w:t>. Se trataría de aumentar</w:t>
      </w:r>
      <w:r>
        <w:rPr>
          <w:rFonts w:ascii="Arial" w:hAnsi="Arial" w:cs="Calibri"/>
        </w:rPr>
        <w:t xml:space="preserve"> la confianza en el sistema, puesto que el profesor puede comprobar sin ninguna duda, el conocimiento de los estudiantes en las sesiones presenciales a través de pruebas o a través de las propias preguntas de los estudiantes. </w:t>
      </w:r>
      <w:r>
        <w:rPr>
          <w:rFonts w:ascii="Arial" w:hAnsi="Arial" w:cs="Calibri"/>
          <w:b/>
        </w:rPr>
        <w:t>Este aprendizaje blended permi</w:t>
      </w:r>
      <w:r>
        <w:rPr>
          <w:rFonts w:ascii="Arial" w:hAnsi="Arial" w:cs="Calibri"/>
          <w:b/>
        </w:rPr>
        <w:t>te establecer un círculo de confianza con cada uno de los estudiantes</w:t>
      </w:r>
      <w:r>
        <w:rPr>
          <w:rFonts w:ascii="Arial" w:hAnsi="Arial" w:cs="Calibri"/>
        </w:rPr>
        <w:t>.</w:t>
      </w:r>
    </w:p>
    <w:p w14:paraId="73885533" w14:textId="77777777" w:rsidR="00B360FA" w:rsidRDefault="00B360FA">
      <w:pPr>
        <w:jc w:val="both"/>
        <w:rPr>
          <w:rFonts w:ascii="Arial" w:hAnsi="Arial" w:cs="Calibri"/>
        </w:rPr>
      </w:pPr>
    </w:p>
    <w:p w14:paraId="5039868E" w14:textId="77777777" w:rsidR="00B360FA" w:rsidRDefault="00313EC0">
      <w:pPr>
        <w:jc w:val="both"/>
        <w:rPr>
          <w:rFonts w:ascii="Arial" w:hAnsi="Arial"/>
        </w:rPr>
      </w:pPr>
      <w:r>
        <w:rPr>
          <w:rFonts w:ascii="Arial" w:hAnsi="Arial" w:cs="Calibri"/>
        </w:rPr>
        <w:t xml:space="preserve">Así, estableciendo una relación con los </w:t>
      </w:r>
      <w:r>
        <w:rPr>
          <w:rFonts w:ascii="Arial" w:hAnsi="Arial" w:cs="Calibri"/>
          <w:b/>
        </w:rPr>
        <w:t>escenarios de enseñanza-aprendizaje</w:t>
      </w:r>
      <w:r>
        <w:rPr>
          <w:rFonts w:ascii="Arial" w:hAnsi="Arial" w:cs="Calibri"/>
        </w:rPr>
        <w:t xml:space="preserve"> anteriormente descritos (apartado 2.), se propone desarrollar las actividades de evaluación planteadas:</w:t>
      </w:r>
    </w:p>
    <w:p w14:paraId="49EBC755" w14:textId="77777777" w:rsidR="00B360FA" w:rsidRDefault="00B360FA">
      <w:pPr>
        <w:jc w:val="both"/>
        <w:rPr>
          <w:rFonts w:cs="Calibri"/>
        </w:rPr>
      </w:pPr>
    </w:p>
    <w:p w14:paraId="754AE83C" w14:textId="77777777" w:rsidR="00B360FA" w:rsidRDefault="00313EC0">
      <w:pPr>
        <w:numPr>
          <w:ilvl w:val="1"/>
          <w:numId w:val="7"/>
        </w:numPr>
        <w:ind w:left="964" w:hanging="340"/>
        <w:jc w:val="both"/>
        <w:rPr>
          <w:rFonts w:ascii="Arial" w:hAnsi="Arial"/>
        </w:rPr>
      </w:pPr>
      <w:r>
        <w:rPr>
          <w:rFonts w:ascii="Arial" w:hAnsi="Arial" w:cs="Calibri"/>
          <w:b/>
          <w:u w:val="single"/>
        </w:rPr>
        <w:t xml:space="preserve">ESCENARIO 1: Sincronía: </w:t>
      </w:r>
      <w:r>
        <w:rPr>
          <w:rFonts w:ascii="Arial" w:hAnsi="Arial" w:cs="Calibri"/>
        </w:rPr>
        <w:t>En este escenario a nivel de evaluación es análogo con lo que ocurre en los modelos totalmente presenciales. Profesor y alumno se encuentran cara a cara, se observan y pueden interpelarse. Se puede plantear este escenario para la re</w:t>
      </w:r>
      <w:r>
        <w:rPr>
          <w:rFonts w:ascii="Arial" w:hAnsi="Arial" w:cs="Calibri"/>
        </w:rPr>
        <w:t>alización de los exámenes finales en aquellas asignaturas en las que el modelo de evaluación así lo requiera.</w:t>
      </w:r>
    </w:p>
    <w:p w14:paraId="55BC3643" w14:textId="77777777" w:rsidR="00B360FA" w:rsidRDefault="00B360FA">
      <w:pPr>
        <w:ind w:left="1440"/>
        <w:jc w:val="both"/>
        <w:rPr>
          <w:rFonts w:ascii="Arial" w:hAnsi="Arial" w:cs="Calibri"/>
          <w:b/>
          <w:u w:val="single"/>
        </w:rPr>
      </w:pPr>
    </w:p>
    <w:p w14:paraId="307A9AE8" w14:textId="77777777" w:rsidR="00B360FA" w:rsidRDefault="00313EC0">
      <w:pPr>
        <w:numPr>
          <w:ilvl w:val="1"/>
          <w:numId w:val="8"/>
        </w:numPr>
        <w:ind w:left="964" w:hanging="397"/>
        <w:jc w:val="both"/>
        <w:rPr>
          <w:rFonts w:ascii="Arial" w:hAnsi="Arial"/>
        </w:rPr>
      </w:pPr>
      <w:r>
        <w:rPr>
          <w:rFonts w:ascii="Arial" w:hAnsi="Arial" w:cs="Calibri"/>
          <w:b/>
          <w:u w:val="single"/>
        </w:rPr>
        <w:t xml:space="preserve">ESCENARIO 2: Sincronía y Asincronía: </w:t>
      </w:r>
      <w:r>
        <w:rPr>
          <w:rFonts w:ascii="Arial" w:hAnsi="Arial" w:cs="Calibri"/>
        </w:rPr>
        <w:t xml:space="preserve">En este escenario se pueden establecer hitos de comprobación del trabajo del estudiante, por lo que la </w:t>
      </w:r>
      <w:r>
        <w:rPr>
          <w:rFonts w:ascii="Arial" w:hAnsi="Arial" w:cs="Calibri"/>
          <w:b/>
        </w:rPr>
        <w:t>sincr</w:t>
      </w:r>
      <w:r>
        <w:rPr>
          <w:rFonts w:ascii="Arial" w:hAnsi="Arial" w:cs="Calibri"/>
          <w:b/>
        </w:rPr>
        <w:t>onía individualizada para la resolución de dudas</w:t>
      </w:r>
      <w:r>
        <w:rPr>
          <w:rFonts w:ascii="Arial" w:hAnsi="Arial" w:cs="Calibri"/>
        </w:rPr>
        <w:t xml:space="preserve">, por ejemplo, nos puede servir para verificar el nivel de conocimiento y comprobar dudas existentes sobre la valoración del desempeño del alumno.  </w:t>
      </w:r>
    </w:p>
    <w:p w14:paraId="6A9585B4" w14:textId="77777777" w:rsidR="00B360FA" w:rsidRDefault="00B360FA">
      <w:pPr>
        <w:ind w:left="1440"/>
        <w:jc w:val="both"/>
        <w:rPr>
          <w:rFonts w:ascii="Arial" w:hAnsi="Arial" w:cs="Calibri"/>
        </w:rPr>
      </w:pPr>
    </w:p>
    <w:p w14:paraId="053738EA" w14:textId="77777777" w:rsidR="00B360FA" w:rsidRDefault="00313EC0">
      <w:pPr>
        <w:numPr>
          <w:ilvl w:val="1"/>
          <w:numId w:val="8"/>
        </w:numPr>
        <w:tabs>
          <w:tab w:val="left" w:pos="914"/>
          <w:tab w:val="left" w:pos="968"/>
        </w:tabs>
        <w:ind w:left="964" w:hanging="397"/>
        <w:jc w:val="both"/>
        <w:rPr>
          <w:rFonts w:ascii="Arial" w:hAnsi="Arial"/>
        </w:rPr>
      </w:pPr>
      <w:r>
        <w:rPr>
          <w:rFonts w:ascii="Arial" w:hAnsi="Arial" w:cs="Calibri"/>
          <w:b/>
          <w:u w:val="single"/>
        </w:rPr>
        <w:t>ESCENARIO 3: Asincronía:</w:t>
      </w:r>
      <w:r>
        <w:rPr>
          <w:rFonts w:ascii="Arial" w:hAnsi="Arial" w:cs="Calibri"/>
        </w:rPr>
        <w:t xml:space="preserve"> En este escenario </w:t>
      </w:r>
      <w:r>
        <w:rPr>
          <w:rFonts w:ascii="Arial" w:hAnsi="Arial" w:cs="Calibri"/>
          <w:b/>
        </w:rPr>
        <w:t>priman las acti</w:t>
      </w:r>
      <w:r>
        <w:rPr>
          <w:rFonts w:ascii="Arial" w:hAnsi="Arial" w:cs="Calibri"/>
          <w:b/>
        </w:rPr>
        <w:t>vidades de evaluación continua y el seguimiento individualizado</w:t>
      </w:r>
      <w:r>
        <w:rPr>
          <w:rFonts w:ascii="Arial" w:hAnsi="Arial" w:cs="Calibri"/>
        </w:rPr>
        <w:t xml:space="preserve"> que el profesor pueda dar a cada estudiante, lo que le permitirá recoger datos fiables del estilo de redacción del estudiante, de la forma como aborda la presentación de los documentos o de la</w:t>
      </w:r>
      <w:r>
        <w:rPr>
          <w:rFonts w:ascii="Arial" w:hAnsi="Arial" w:cs="Calibri"/>
        </w:rPr>
        <w:t xml:space="preserve"> resolución de las actividades planteadas.</w:t>
      </w:r>
    </w:p>
    <w:p w14:paraId="328F196A" w14:textId="77777777" w:rsidR="00B360FA" w:rsidRDefault="00B360FA">
      <w:pPr>
        <w:jc w:val="both"/>
        <w:rPr>
          <w:rFonts w:ascii="Arial" w:hAnsi="Arial" w:cs="Calibri"/>
        </w:rPr>
      </w:pPr>
    </w:p>
    <w:p w14:paraId="36CEB806" w14:textId="77777777" w:rsidR="00B360FA" w:rsidRDefault="00313EC0">
      <w:pPr>
        <w:jc w:val="both"/>
        <w:rPr>
          <w:rFonts w:ascii="Arial" w:hAnsi="Arial"/>
        </w:rPr>
      </w:pPr>
      <w:r>
        <w:rPr>
          <w:rFonts w:ascii="Arial" w:hAnsi="Arial" w:cs="Calibri"/>
        </w:rPr>
        <w:t>Actualmente existen en el mercado herramientas muy robustas para poder realizar evaluaciones en línea (</w:t>
      </w:r>
      <w:r>
        <w:rPr>
          <w:rFonts w:ascii="Arial" w:hAnsi="Arial" w:cs="Calibri"/>
          <w:b/>
        </w:rPr>
        <w:t>proctoring</w:t>
      </w:r>
      <w:r>
        <w:rPr>
          <w:rFonts w:ascii="Arial" w:hAnsi="Arial" w:cs="Calibri"/>
        </w:rPr>
        <w:t xml:space="preserve">) con tecnología propia de la </w:t>
      </w:r>
      <w:r>
        <w:rPr>
          <w:rFonts w:ascii="Arial" w:hAnsi="Arial" w:cs="Calibri"/>
          <w:b/>
        </w:rPr>
        <w:t>inteligencia artificial</w:t>
      </w:r>
      <w:r>
        <w:rPr>
          <w:rFonts w:ascii="Arial" w:hAnsi="Arial" w:cs="Calibri"/>
        </w:rPr>
        <w:t xml:space="preserve"> que resultan del todo seguras y garantizan la</w:t>
      </w:r>
      <w:r>
        <w:rPr>
          <w:rFonts w:ascii="Arial" w:hAnsi="Arial" w:cs="Calibri"/>
        </w:rPr>
        <w:t xml:space="preserve"> </w:t>
      </w:r>
      <w:r>
        <w:rPr>
          <w:rFonts w:ascii="Arial" w:hAnsi="Arial" w:cs="Calibri"/>
          <w:b/>
        </w:rPr>
        <w:t>supervisión en línea de forma fiable y escalable.</w:t>
      </w:r>
    </w:p>
    <w:p w14:paraId="337680B8" w14:textId="77777777" w:rsidR="00B360FA" w:rsidRDefault="00B360FA">
      <w:pPr>
        <w:jc w:val="both"/>
        <w:rPr>
          <w:rFonts w:ascii="Arial" w:hAnsi="Arial" w:cs="Calibri"/>
          <w:b/>
        </w:rPr>
      </w:pPr>
    </w:p>
    <w:p w14:paraId="6434D1B5" w14:textId="77777777" w:rsidR="00B360FA" w:rsidRDefault="00313EC0">
      <w:pPr>
        <w:jc w:val="both"/>
        <w:rPr>
          <w:rFonts w:ascii="Arial" w:hAnsi="Arial"/>
        </w:rPr>
      </w:pPr>
      <w:r>
        <w:rPr>
          <w:rFonts w:ascii="Arial" w:hAnsi="Arial" w:cs="Calibri"/>
        </w:rPr>
        <w:t>A continuación, se enumeran algunas de las características técnicas básicas de estos sistemas</w:t>
      </w:r>
      <w:r>
        <w:rPr>
          <w:rFonts w:ascii="Arial" w:hAnsi="Arial" w:cs="Calibri"/>
          <w:vertAlign w:val="superscript"/>
        </w:rPr>
        <w:t>2</w:t>
      </w:r>
      <w:r>
        <w:rPr>
          <w:rFonts w:ascii="Arial" w:hAnsi="Arial" w:cs="Calibri"/>
        </w:rPr>
        <w:t>:</w:t>
      </w:r>
    </w:p>
    <w:p w14:paraId="595DF5CD" w14:textId="77777777" w:rsidR="00B360FA" w:rsidRDefault="00B360FA">
      <w:pPr>
        <w:jc w:val="both"/>
        <w:rPr>
          <w:rFonts w:cs="Calibri"/>
        </w:rPr>
      </w:pPr>
    </w:p>
    <w:p w14:paraId="04ABACA4" w14:textId="77777777" w:rsidR="00B360FA" w:rsidRDefault="00313EC0">
      <w:pPr>
        <w:numPr>
          <w:ilvl w:val="0"/>
          <w:numId w:val="9"/>
        </w:numPr>
        <w:ind w:left="1134" w:hanging="397"/>
        <w:jc w:val="both"/>
        <w:rPr>
          <w:rFonts w:ascii="Arial" w:hAnsi="Arial"/>
        </w:rPr>
      </w:pPr>
      <w:r>
        <w:rPr>
          <w:rFonts w:ascii="Arial" w:hAnsi="Arial" w:cs="Calibri"/>
        </w:rPr>
        <w:t xml:space="preserve">Permiten la </w:t>
      </w:r>
      <w:r>
        <w:rPr>
          <w:rFonts w:ascii="Arial" w:hAnsi="Arial" w:cs="Calibri"/>
          <w:b/>
        </w:rPr>
        <w:t>autenticación del candidato</w:t>
      </w:r>
      <w:r>
        <w:rPr>
          <w:rFonts w:ascii="Arial" w:hAnsi="Arial" w:cs="Calibri"/>
        </w:rPr>
        <w:t xml:space="preserve"> eliminando el riesgo de suplantación de identidad mediante la </w:t>
      </w:r>
      <w:r>
        <w:rPr>
          <w:rFonts w:ascii="Arial" w:hAnsi="Arial" w:cs="Calibri"/>
          <w:b/>
        </w:rPr>
        <w:t>autenticación multifactor.</w:t>
      </w:r>
    </w:p>
    <w:p w14:paraId="490ACA06" w14:textId="77777777" w:rsidR="00B360FA" w:rsidRDefault="00313EC0">
      <w:pPr>
        <w:numPr>
          <w:ilvl w:val="0"/>
          <w:numId w:val="9"/>
        </w:numPr>
        <w:ind w:left="1134" w:hanging="397"/>
        <w:jc w:val="both"/>
        <w:rPr>
          <w:rFonts w:ascii="Arial" w:hAnsi="Arial"/>
        </w:rPr>
      </w:pPr>
      <w:r>
        <w:rPr>
          <w:rFonts w:ascii="Arial" w:hAnsi="Arial" w:cs="Calibri"/>
        </w:rPr>
        <w:t xml:space="preserve">Ponen a disposición un </w:t>
      </w:r>
      <w:r>
        <w:rPr>
          <w:rFonts w:ascii="Arial" w:hAnsi="Arial" w:cs="Calibri"/>
          <w:b/>
        </w:rPr>
        <w:t>navegador de examen seguro</w:t>
      </w:r>
      <w:r>
        <w:rPr>
          <w:rFonts w:ascii="Arial" w:hAnsi="Arial" w:cs="Calibri"/>
        </w:rPr>
        <w:t xml:space="preserve"> que evita que los candidatos puedan navegar por internet para hacer consultas.</w:t>
      </w:r>
    </w:p>
    <w:p w14:paraId="3DF515BB" w14:textId="77777777" w:rsidR="00B360FA" w:rsidRDefault="00313EC0">
      <w:pPr>
        <w:numPr>
          <w:ilvl w:val="0"/>
          <w:numId w:val="9"/>
        </w:numPr>
        <w:ind w:left="1134" w:hanging="397"/>
        <w:jc w:val="both"/>
        <w:rPr>
          <w:rFonts w:ascii="Arial" w:hAnsi="Arial"/>
        </w:rPr>
      </w:pPr>
      <w:r>
        <w:rPr>
          <w:rFonts w:ascii="Arial" w:hAnsi="Arial" w:cs="Calibri"/>
        </w:rPr>
        <w:t xml:space="preserve">Disponen de un </w:t>
      </w:r>
      <w:r>
        <w:rPr>
          <w:rFonts w:ascii="Arial" w:hAnsi="Arial" w:cs="Calibri"/>
          <w:b/>
        </w:rPr>
        <w:t>sistema de supervisión</w:t>
      </w:r>
      <w:r>
        <w:rPr>
          <w:rFonts w:ascii="Arial" w:hAnsi="Arial" w:cs="Calibri"/>
        </w:rPr>
        <w:t xml:space="preserve">, basado en parámetros de inteligencia artificial, que permite </w:t>
      </w:r>
      <w:r>
        <w:rPr>
          <w:rFonts w:ascii="Arial" w:hAnsi="Arial" w:cs="Calibri"/>
          <w:b/>
        </w:rPr>
        <w:t>monitorear el comportamiento y las acciones de los candidatos</w:t>
      </w:r>
      <w:r>
        <w:rPr>
          <w:rFonts w:ascii="Arial" w:hAnsi="Arial" w:cs="Calibri"/>
        </w:rPr>
        <w:t xml:space="preserve"> para detectar cualquier actividad sospechosa.</w:t>
      </w:r>
    </w:p>
    <w:p w14:paraId="7E4F80B2" w14:textId="77777777" w:rsidR="00B360FA" w:rsidRDefault="00313EC0">
      <w:pPr>
        <w:numPr>
          <w:ilvl w:val="0"/>
          <w:numId w:val="9"/>
        </w:numPr>
        <w:ind w:left="1134" w:hanging="397"/>
        <w:jc w:val="both"/>
        <w:rPr>
          <w:rFonts w:ascii="Arial" w:hAnsi="Arial"/>
        </w:rPr>
      </w:pPr>
      <w:r>
        <w:rPr>
          <w:rFonts w:ascii="Arial" w:hAnsi="Arial" w:cs="Calibri"/>
        </w:rPr>
        <w:t xml:space="preserve">Ofrecen la posibilidad de </w:t>
      </w:r>
      <w:r>
        <w:rPr>
          <w:rFonts w:ascii="Arial" w:hAnsi="Arial" w:cs="Calibri"/>
          <w:b/>
        </w:rPr>
        <w:t>implantar fácilmente la solución tecnológica</w:t>
      </w:r>
      <w:r>
        <w:rPr>
          <w:rFonts w:ascii="Arial" w:hAnsi="Arial" w:cs="Calibri"/>
        </w:rPr>
        <w:t xml:space="preserve">, mediante una </w:t>
      </w:r>
      <w:r>
        <w:rPr>
          <w:rFonts w:ascii="Arial" w:hAnsi="Arial" w:cs="Calibri"/>
        </w:rPr>
        <w:t>API o integraciones LTI en la plataforma de la universidad, o de utilizarla en sus servidores.</w:t>
      </w:r>
    </w:p>
    <w:p w14:paraId="4B091DBB" w14:textId="77777777" w:rsidR="00B360FA" w:rsidRDefault="00B360FA">
      <w:pPr>
        <w:ind w:left="2160" w:right="850"/>
        <w:jc w:val="both"/>
        <w:rPr>
          <w:rFonts w:ascii="Arial" w:hAnsi="Arial" w:cs="Calibri"/>
        </w:rPr>
      </w:pPr>
    </w:p>
    <w:p w14:paraId="37C66C85" w14:textId="77777777" w:rsidR="00B360FA" w:rsidRDefault="00B360FA">
      <w:pPr>
        <w:jc w:val="both"/>
        <w:rPr>
          <w:rFonts w:ascii="Arial" w:hAnsi="Arial" w:cs="Calibri"/>
          <w:b/>
        </w:rPr>
      </w:pPr>
    </w:p>
    <w:p w14:paraId="523DFF22" w14:textId="77777777" w:rsidR="00B360FA" w:rsidRDefault="00313EC0">
      <w:pPr>
        <w:jc w:val="both"/>
        <w:rPr>
          <w:rFonts w:ascii="Arial" w:hAnsi="Arial"/>
        </w:rPr>
      </w:pPr>
      <w:r>
        <w:rPr>
          <w:rFonts w:ascii="Arial" w:hAnsi="Arial" w:cs="Calibri"/>
          <w:b/>
          <w:i/>
          <w:color w:val="808080"/>
          <w:u w:val="single"/>
        </w:rPr>
        <w:t xml:space="preserve">Ejemplo 2 de indicador de evaluación: </w:t>
      </w:r>
    </w:p>
    <w:p w14:paraId="2F71ACDF" w14:textId="77777777" w:rsidR="00B360FA" w:rsidRDefault="00313EC0">
      <w:pPr>
        <w:numPr>
          <w:ilvl w:val="1"/>
          <w:numId w:val="7"/>
        </w:numPr>
        <w:ind w:left="567" w:hanging="340"/>
        <w:jc w:val="both"/>
        <w:rPr>
          <w:rFonts w:ascii="Arial" w:hAnsi="Arial" w:cs="Calibri"/>
        </w:rPr>
      </w:pPr>
      <w:r>
        <w:rPr>
          <w:rFonts w:ascii="Arial" w:hAnsi="Arial" w:cs="Calibri"/>
        </w:rPr>
        <w:t xml:space="preserve">Nº de estudiantes que no superan la evaluación continua debiendo presentarse a un examen final. </w:t>
      </w:r>
    </w:p>
    <w:p w14:paraId="3701A19B" w14:textId="77777777" w:rsidR="00B360FA" w:rsidRDefault="00B360FA">
      <w:pPr>
        <w:jc w:val="both"/>
        <w:rPr>
          <w:rFonts w:ascii="Arial" w:hAnsi="Arial" w:cs="Calibri"/>
        </w:rPr>
      </w:pPr>
    </w:p>
    <w:p w14:paraId="54A192CC" w14:textId="77777777" w:rsidR="00B360FA" w:rsidRDefault="00313EC0">
      <w:pPr>
        <w:jc w:val="both"/>
        <w:rPr>
          <w:rFonts w:ascii="Arial" w:hAnsi="Arial"/>
          <w:sz w:val="18"/>
          <w:szCs w:val="18"/>
        </w:rPr>
      </w:pPr>
      <w:r>
        <w:rPr>
          <w:rFonts w:ascii="Arial" w:hAnsi="Arial"/>
          <w:sz w:val="18"/>
          <w:szCs w:val="18"/>
          <w:vertAlign w:val="superscript"/>
        </w:rPr>
        <w:t>2</w:t>
      </w:r>
      <w:r>
        <w:rPr>
          <w:rFonts w:ascii="Arial" w:hAnsi="Arial"/>
          <w:sz w:val="18"/>
          <w:szCs w:val="18"/>
        </w:rPr>
        <w:t xml:space="preserve"> Esta información se basa en la solución de iniciativas como Mettl o Smowl.</w:t>
      </w:r>
    </w:p>
    <w:p w14:paraId="55896DA1" w14:textId="77777777" w:rsidR="00B360FA" w:rsidRDefault="00B360FA">
      <w:pPr>
        <w:jc w:val="both"/>
        <w:rPr>
          <w:rFonts w:ascii="Arial" w:hAnsi="Arial"/>
          <w:sz w:val="18"/>
          <w:szCs w:val="18"/>
        </w:rPr>
      </w:pPr>
    </w:p>
    <w:p w14:paraId="143FAB4F" w14:textId="77777777" w:rsidR="00B360FA" w:rsidRDefault="00B360FA">
      <w:pPr>
        <w:jc w:val="both"/>
        <w:rPr>
          <w:rFonts w:ascii="Arial" w:hAnsi="Arial"/>
          <w:sz w:val="18"/>
          <w:szCs w:val="18"/>
        </w:rPr>
      </w:pPr>
    </w:p>
    <w:p w14:paraId="699BA5CD" w14:textId="77777777" w:rsidR="00B360FA" w:rsidRDefault="00313EC0">
      <w:pPr>
        <w:pStyle w:val="Ttulo2"/>
        <w:numPr>
          <w:ilvl w:val="1"/>
          <w:numId w:val="6"/>
        </w:numPr>
        <w:jc w:val="left"/>
        <w:rPr>
          <w:rFonts w:ascii="Arial" w:hAnsi="Arial"/>
          <w:sz w:val="24"/>
        </w:rPr>
      </w:pPr>
      <w:r>
        <w:rPr>
          <w:rFonts w:ascii="Arial" w:eastAsia="Arial" w:hAnsi="Arial" w:cs="Arial"/>
          <w:sz w:val="24"/>
          <w:lang w:val="es-ES_tradnl"/>
        </w:rPr>
        <w:t xml:space="preserve"> </w:t>
      </w:r>
      <w:bookmarkStart w:id="7" w:name="__RefHeading___Toc40439387"/>
      <w:r>
        <w:rPr>
          <w:rFonts w:ascii="Arial" w:hAnsi="Arial" w:cs="Arial"/>
          <w:sz w:val="24"/>
          <w:lang w:val="es-ES_tradnl"/>
        </w:rPr>
        <w:t>Tecnología</w:t>
      </w:r>
      <w:bookmarkEnd w:id="7"/>
    </w:p>
    <w:p w14:paraId="13349AD8" w14:textId="77777777" w:rsidR="00B360FA" w:rsidRDefault="00B360FA">
      <w:pPr>
        <w:rPr>
          <w:rFonts w:ascii="Arial" w:hAnsi="Arial" w:cs="Arial"/>
          <w:lang w:val="es-ES_tradnl"/>
        </w:rPr>
      </w:pPr>
    </w:p>
    <w:p w14:paraId="6424FD20" w14:textId="77777777" w:rsidR="00B360FA" w:rsidRDefault="00313EC0">
      <w:pPr>
        <w:jc w:val="both"/>
        <w:rPr>
          <w:rFonts w:ascii="Arial" w:hAnsi="Arial"/>
        </w:rPr>
      </w:pPr>
      <w:r>
        <w:rPr>
          <w:rFonts w:ascii="Arial" w:hAnsi="Arial" w:cs="Calibri"/>
        </w:rPr>
        <w:t xml:space="preserve">En un contexto de formación blended en el que se </w:t>
      </w:r>
      <w:r>
        <w:rPr>
          <w:rFonts w:ascii="Arial" w:hAnsi="Arial" w:cs="Calibri"/>
        </w:rPr>
        <w:t>incorpora el elemento de “no presencialidad” dentro del contexto de enseñanza-aprendizaje, la tecnología toma un papel muy relevante. Actualmente,  existen en el mercado una amplia variedad de soluciones tecnológicas que pueden dar respuesta a las necesida</w:t>
      </w:r>
      <w:r>
        <w:rPr>
          <w:rFonts w:ascii="Arial" w:hAnsi="Arial" w:cs="Calibri"/>
        </w:rPr>
        <w:t>des propias de modelos de formación que deben ser mediados a través de la tecnología.</w:t>
      </w:r>
    </w:p>
    <w:p w14:paraId="7A0F985A" w14:textId="77777777" w:rsidR="00B360FA" w:rsidRDefault="00B360FA">
      <w:pPr>
        <w:jc w:val="both"/>
        <w:rPr>
          <w:rFonts w:ascii="Arial" w:hAnsi="Arial" w:cs="Calibri"/>
        </w:rPr>
      </w:pPr>
    </w:p>
    <w:p w14:paraId="4354ABD5" w14:textId="77777777" w:rsidR="00B360FA" w:rsidRDefault="00313EC0">
      <w:pPr>
        <w:jc w:val="both"/>
        <w:rPr>
          <w:rFonts w:ascii="Arial" w:hAnsi="Arial"/>
        </w:rPr>
      </w:pPr>
      <w:r>
        <w:rPr>
          <w:rFonts w:ascii="Arial" w:hAnsi="Arial" w:cs="Calibri"/>
        </w:rPr>
        <w:t>Cualquier plataforma  probada y testada en el mercado (</w:t>
      </w:r>
      <w:r>
        <w:rPr>
          <w:rFonts w:ascii="Arial" w:hAnsi="Arial" w:cs="Calibri"/>
          <w:b/>
        </w:rPr>
        <w:t>LMS: Learning Management System</w:t>
      </w:r>
      <w:r>
        <w:rPr>
          <w:rFonts w:ascii="Arial" w:hAnsi="Arial" w:cs="Calibri"/>
        </w:rPr>
        <w:t>) ofrece las funcionalidades necesarias para su desempeño, entre las podemos difere</w:t>
      </w:r>
      <w:r>
        <w:rPr>
          <w:rFonts w:ascii="Arial" w:hAnsi="Arial" w:cs="Calibri"/>
        </w:rPr>
        <w:t xml:space="preserve">nciar:   </w:t>
      </w:r>
      <w:r>
        <w:rPr>
          <w:rFonts w:ascii="Arial" w:hAnsi="Arial" w:cs="Calibri"/>
          <w:b/>
        </w:rPr>
        <w:t>funcionalidades básicas, funcionalidades avanzadas y funcionalidades de alto valor</w:t>
      </w:r>
      <w:r>
        <w:rPr>
          <w:rFonts w:ascii="Arial" w:hAnsi="Arial" w:cs="Calibri"/>
        </w:rPr>
        <w:t xml:space="preserve">. En cualquiera de estos tres niveles las funcionalidades tienen que ver con </w:t>
      </w:r>
      <w:r>
        <w:rPr>
          <w:rFonts w:ascii="Arial" w:hAnsi="Arial" w:cs="Calibri"/>
          <w:b/>
        </w:rPr>
        <w:t>elementos generales de la plataforma LMS</w:t>
      </w:r>
      <w:r>
        <w:rPr>
          <w:rFonts w:ascii="Arial" w:hAnsi="Arial" w:cs="Calibri"/>
        </w:rPr>
        <w:t xml:space="preserve">, </w:t>
      </w:r>
      <w:r>
        <w:rPr>
          <w:rFonts w:ascii="Arial" w:hAnsi="Arial" w:cs="Calibri"/>
          <w:b/>
        </w:rPr>
        <w:t>elementos para la gestión de cursos</w:t>
      </w:r>
      <w:r>
        <w:rPr>
          <w:rFonts w:ascii="Arial" w:hAnsi="Arial" w:cs="Calibri"/>
        </w:rPr>
        <w:t xml:space="preserve">, </w:t>
      </w:r>
      <w:r>
        <w:rPr>
          <w:rFonts w:ascii="Arial" w:hAnsi="Arial" w:cs="Calibri"/>
          <w:b/>
        </w:rPr>
        <w:t>herramien</w:t>
      </w:r>
      <w:r>
        <w:rPr>
          <w:rFonts w:ascii="Arial" w:hAnsi="Arial" w:cs="Calibri"/>
          <w:b/>
        </w:rPr>
        <w:t>tas que permiten la acción docente y la comunicación</w:t>
      </w:r>
      <w:r>
        <w:rPr>
          <w:rFonts w:ascii="Arial" w:hAnsi="Arial" w:cs="Calibri"/>
        </w:rPr>
        <w:t xml:space="preserve">, y </w:t>
      </w:r>
      <w:r>
        <w:rPr>
          <w:rFonts w:ascii="Arial" w:hAnsi="Arial" w:cs="Calibri"/>
          <w:b/>
        </w:rPr>
        <w:t>herramientas de análisis de datos de uso.</w:t>
      </w:r>
    </w:p>
    <w:p w14:paraId="2250DD07" w14:textId="77777777" w:rsidR="00B360FA" w:rsidRDefault="00B360FA">
      <w:pPr>
        <w:jc w:val="both"/>
        <w:rPr>
          <w:rFonts w:ascii="Arial" w:hAnsi="Arial" w:cs="Calibri"/>
        </w:rPr>
      </w:pPr>
    </w:p>
    <w:p w14:paraId="133C166F" w14:textId="77777777" w:rsidR="00B360FA" w:rsidRDefault="00313EC0">
      <w:pPr>
        <w:jc w:val="both"/>
        <w:rPr>
          <w:rFonts w:ascii="Arial" w:hAnsi="Arial"/>
        </w:rPr>
      </w:pPr>
      <w:r>
        <w:rPr>
          <w:rFonts w:ascii="Arial" w:hAnsi="Arial" w:cs="Calibri"/>
          <w:b/>
        </w:rPr>
        <w:t>Para la puesta en marcha del proyecto</w:t>
      </w:r>
      <w:r>
        <w:rPr>
          <w:rFonts w:ascii="Arial" w:hAnsi="Arial" w:cs="Calibri"/>
        </w:rPr>
        <w:t xml:space="preserve"> se exige que, como mínimo, las plataformas con las que se trabaje tengan las </w:t>
      </w:r>
      <w:r>
        <w:rPr>
          <w:rFonts w:ascii="Arial" w:hAnsi="Arial" w:cs="Calibri"/>
          <w:b/>
        </w:rPr>
        <w:t>funcionalidades básicas operativas.</w:t>
      </w:r>
    </w:p>
    <w:p w14:paraId="03355F58" w14:textId="77777777" w:rsidR="00B360FA" w:rsidRDefault="00B360FA">
      <w:pPr>
        <w:jc w:val="both"/>
        <w:rPr>
          <w:rFonts w:ascii="Arial" w:hAnsi="Arial" w:cs="Calibri"/>
          <w:b/>
        </w:rPr>
      </w:pPr>
    </w:p>
    <w:p w14:paraId="31975D3B" w14:textId="77777777" w:rsidR="00B360FA" w:rsidRDefault="00313EC0">
      <w:pPr>
        <w:jc w:val="both"/>
        <w:rPr>
          <w:rFonts w:ascii="Arial" w:hAnsi="Arial"/>
        </w:rPr>
      </w:pPr>
      <w:r>
        <w:rPr>
          <w:rFonts w:ascii="Arial" w:hAnsi="Arial" w:cs="Calibri"/>
        </w:rPr>
        <w:t>En el</w:t>
      </w:r>
      <w:r>
        <w:rPr>
          <w:rFonts w:ascii="Arial" w:hAnsi="Arial" w:cs="Calibri"/>
        </w:rPr>
        <w:t xml:space="preserve"> </w:t>
      </w:r>
      <w:r>
        <w:rPr>
          <w:rFonts w:ascii="Arial" w:hAnsi="Arial" w:cs="Calibri"/>
          <w:b/>
        </w:rPr>
        <w:t>ANEXO</w:t>
      </w:r>
      <w:r>
        <w:rPr>
          <w:rFonts w:ascii="Arial" w:hAnsi="Arial" w:cs="Calibri"/>
        </w:rPr>
        <w:t xml:space="preserve">  de este documento,  se detallan las funcionalidades para cada uno de los niveles y usos.</w:t>
      </w:r>
    </w:p>
    <w:p w14:paraId="16E06500" w14:textId="77777777" w:rsidR="00B360FA" w:rsidRDefault="00B360FA">
      <w:pPr>
        <w:jc w:val="both"/>
        <w:rPr>
          <w:rFonts w:cs="Calibri"/>
          <w:b/>
          <w:i/>
          <w:color w:val="808080"/>
          <w:u w:val="single"/>
        </w:rPr>
      </w:pPr>
    </w:p>
    <w:p w14:paraId="398F5CD5" w14:textId="77777777" w:rsidR="00B360FA" w:rsidRDefault="00313EC0">
      <w:pPr>
        <w:jc w:val="both"/>
        <w:rPr>
          <w:rFonts w:ascii="Arial" w:hAnsi="Arial"/>
        </w:rPr>
      </w:pPr>
      <w:r>
        <w:rPr>
          <w:rFonts w:ascii="Arial" w:hAnsi="Arial" w:cs="Calibri"/>
          <w:b/>
          <w:i/>
          <w:color w:val="808080"/>
          <w:u w:val="single"/>
        </w:rPr>
        <w:t xml:space="preserve">Ejemplo de indicador de tecnología: </w:t>
      </w:r>
    </w:p>
    <w:p w14:paraId="4BE93B2F" w14:textId="77777777" w:rsidR="00B360FA" w:rsidRDefault="00313EC0">
      <w:pPr>
        <w:numPr>
          <w:ilvl w:val="0"/>
          <w:numId w:val="15"/>
        </w:numPr>
        <w:ind w:firstLine="0"/>
        <w:jc w:val="both"/>
      </w:pPr>
      <w:r>
        <w:rPr>
          <w:rFonts w:ascii="Arial" w:hAnsi="Arial" w:cs="Calibri"/>
        </w:rPr>
        <w:t xml:space="preserve">Nº de incidencias registradas en relación al acceso a las aulas virtuales por </w:t>
      </w:r>
    </w:p>
    <w:p w14:paraId="4D9051D1" w14:textId="77777777" w:rsidR="00B360FA" w:rsidRDefault="00B360FA">
      <w:pPr>
        <w:jc w:val="both"/>
        <w:rPr>
          <w:rFonts w:ascii="Arial" w:hAnsi="Arial" w:cs="Calibri"/>
        </w:rPr>
      </w:pPr>
    </w:p>
    <w:p w14:paraId="349F8D4D" w14:textId="77777777" w:rsidR="00B360FA" w:rsidRDefault="00313EC0">
      <w:pPr>
        <w:pStyle w:val="Ttulo1"/>
        <w:numPr>
          <w:ilvl w:val="0"/>
          <w:numId w:val="6"/>
        </w:numPr>
        <w:rPr>
          <w:sz w:val="24"/>
          <w:szCs w:val="24"/>
          <w:lang w:val="es-ES_tradnl"/>
        </w:rPr>
      </w:pPr>
      <w:bookmarkStart w:id="8" w:name="__RefHeading___Toc40439388"/>
      <w:bookmarkEnd w:id="8"/>
      <w:r>
        <w:rPr>
          <w:sz w:val="24"/>
          <w:szCs w:val="24"/>
          <w:lang w:val="es-ES_tradnl"/>
        </w:rPr>
        <w:t>Planificación del Modelo Blended - SUG</w:t>
      </w:r>
    </w:p>
    <w:p w14:paraId="67FC9CA9" w14:textId="77777777" w:rsidR="00B360FA" w:rsidRDefault="00313EC0">
      <w:pPr>
        <w:pBdr>
          <w:bottom w:val="single" w:sz="12" w:space="1" w:color="008000"/>
        </w:pBdr>
        <w:rPr>
          <w:rFonts w:ascii="Arial" w:hAnsi="Arial" w:cs="Calibri"/>
          <w:color w:val="008000"/>
          <w:lang w:val="es-ES_tradnl" w:eastAsia="es-ES"/>
        </w:rPr>
      </w:pPr>
      <w:r>
        <w:rPr>
          <w:rFonts w:ascii="Arial" w:hAnsi="Arial" w:cs="Calibri"/>
          <w:noProof/>
          <w:color w:val="008000"/>
          <w:lang w:val="es-ES_tradnl" w:eastAsia="es-ES"/>
        </w:rPr>
        <mc:AlternateContent>
          <mc:Choice Requires="wps">
            <w:drawing>
              <wp:anchor distT="0" distB="0" distL="114935" distR="114935" simplePos="0" relativeHeight="13" behindDoc="0" locked="0" layoutInCell="1" allowOverlap="1" wp14:anchorId="637916C2" wp14:editId="376B0644">
                <wp:simplePos x="0" y="0"/>
                <wp:positionH relativeFrom="column">
                  <wp:posOffset>-19050</wp:posOffset>
                </wp:positionH>
                <wp:positionV relativeFrom="paragraph">
                  <wp:posOffset>125730</wp:posOffset>
                </wp:positionV>
                <wp:extent cx="2953385" cy="73660"/>
                <wp:effectExtent l="0" t="0" r="0" b="0"/>
                <wp:wrapNone/>
                <wp:docPr id="10" name="Rectángulo 10"/>
                <wp:cNvGraphicFramePr/>
                <a:graphic xmlns:a="http://schemas.openxmlformats.org/drawingml/2006/main">
                  <a:graphicData uri="http://schemas.microsoft.com/office/word/2010/wordprocessingShape">
                    <wps:wsp>
                      <wps:cNvSpPr/>
                      <wps:spPr>
                        <a:xfrm>
                          <a:off x="0" y="0"/>
                          <a:ext cx="2952720" cy="73080"/>
                        </a:xfrm>
                        <a:prstGeom prst="rect">
                          <a:avLst/>
                        </a:prstGeom>
                        <a:solidFill>
                          <a:srgbClr val="008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green" stroked="f" style="position:absolute;margin-left:-1.5pt;margin-top:9.9pt;width:232.45pt;height:5.7pt">
                <w10:wrap type="none"/>
                <v:fill o:detectmouseclick="t" type="solid" color2="#ff7fff"/>
                <v:stroke color="#3465a4" joinstyle="round" endcap="flat"/>
              </v:rect>
            </w:pict>
          </mc:Fallback>
        </mc:AlternateContent>
      </w:r>
    </w:p>
    <w:p w14:paraId="6112E97E" w14:textId="77777777" w:rsidR="00B360FA" w:rsidRDefault="00B360FA">
      <w:pPr>
        <w:jc w:val="both"/>
        <w:rPr>
          <w:rFonts w:ascii="Arial" w:hAnsi="Arial" w:cs="Calibri"/>
          <w:color w:val="000000"/>
          <w:lang w:val="es-ES_tradnl"/>
        </w:rPr>
      </w:pPr>
    </w:p>
    <w:p w14:paraId="2D946868" w14:textId="77777777" w:rsidR="00B360FA" w:rsidRDefault="00313EC0">
      <w:pPr>
        <w:jc w:val="both"/>
        <w:rPr>
          <w:rFonts w:ascii="Arial" w:hAnsi="Arial"/>
        </w:rPr>
      </w:pPr>
      <w:r>
        <w:rPr>
          <w:rFonts w:ascii="Arial" w:hAnsi="Arial" w:cs="Calibri"/>
        </w:rPr>
        <w:t xml:space="preserve">Para desarrollar estas fases planteamos, en primer lugar, cuáles  son los </w:t>
      </w:r>
      <w:r>
        <w:rPr>
          <w:rFonts w:ascii="Arial" w:hAnsi="Arial" w:cs="Calibri"/>
          <w:b/>
        </w:rPr>
        <w:t xml:space="preserve">requisitos necesarios que se deben cumplir en cada uno de los parámetros </w:t>
      </w:r>
      <w:r>
        <w:rPr>
          <w:rFonts w:ascii="Arial" w:hAnsi="Arial" w:cs="Calibri"/>
        </w:rPr>
        <w:t xml:space="preserve">que constituyen en modelo para, a continuación, listar  las </w:t>
      </w:r>
      <w:r>
        <w:rPr>
          <w:rFonts w:ascii="Arial" w:hAnsi="Arial" w:cs="Calibri"/>
          <w:b/>
        </w:rPr>
        <w:t>acciones que hay que realizar para que se cumpl</w:t>
      </w:r>
      <w:r>
        <w:rPr>
          <w:rFonts w:ascii="Arial" w:hAnsi="Arial" w:cs="Calibri"/>
          <w:b/>
        </w:rPr>
        <w:t>an dichos requisitos</w:t>
      </w:r>
      <w:r>
        <w:rPr>
          <w:rFonts w:ascii="Arial" w:hAnsi="Arial" w:cs="Calibri"/>
        </w:rPr>
        <w:t>.</w:t>
      </w:r>
    </w:p>
    <w:p w14:paraId="31762B42" w14:textId="77777777" w:rsidR="00B360FA" w:rsidRDefault="00B360FA">
      <w:pPr>
        <w:jc w:val="both"/>
        <w:rPr>
          <w:rFonts w:ascii="Arial" w:hAnsi="Arial" w:cs="Calibri"/>
        </w:rPr>
      </w:pPr>
    </w:p>
    <w:p w14:paraId="1D6655C6" w14:textId="77777777" w:rsidR="00B360FA" w:rsidRDefault="00313EC0">
      <w:pPr>
        <w:pStyle w:val="Ttulo2"/>
        <w:numPr>
          <w:ilvl w:val="1"/>
          <w:numId w:val="6"/>
        </w:numPr>
        <w:jc w:val="left"/>
        <w:rPr>
          <w:rFonts w:ascii="Arial" w:hAnsi="Arial"/>
          <w:sz w:val="24"/>
        </w:rPr>
      </w:pPr>
      <w:r>
        <w:rPr>
          <w:rFonts w:ascii="Arial" w:eastAsia="Arial" w:hAnsi="Arial" w:cs="Arial"/>
          <w:sz w:val="24"/>
          <w:lang w:val="es-ES_tradnl"/>
        </w:rPr>
        <w:t xml:space="preserve"> </w:t>
      </w:r>
      <w:bookmarkStart w:id="9" w:name="__RefHeading___Toc40439389"/>
      <w:r>
        <w:rPr>
          <w:rFonts w:ascii="Arial" w:hAnsi="Arial" w:cs="Arial"/>
          <w:i/>
          <w:sz w:val="24"/>
          <w:lang w:val="es-ES_tradnl"/>
        </w:rPr>
        <w:t>FASE 1: Mayo – Septiembre 2020</w:t>
      </w:r>
      <w:bookmarkEnd w:id="9"/>
    </w:p>
    <w:p w14:paraId="79F55BC0" w14:textId="77777777" w:rsidR="00B360FA" w:rsidRDefault="00B360FA">
      <w:pPr>
        <w:rPr>
          <w:rFonts w:ascii="Arial" w:hAnsi="Arial" w:cs="Arial"/>
          <w:i/>
          <w:lang w:val="es-ES_tradnl"/>
        </w:rPr>
      </w:pPr>
    </w:p>
    <w:p w14:paraId="54CDD840" w14:textId="77777777" w:rsidR="00B360FA" w:rsidRDefault="00B360FA">
      <w:pPr>
        <w:jc w:val="both"/>
        <w:rPr>
          <w:rFonts w:ascii="Arial" w:hAnsi="Arial" w:cs="Calibri"/>
          <w:lang w:val="es-ES_tradnl"/>
        </w:rPr>
      </w:pPr>
    </w:p>
    <w:p w14:paraId="77EDE0B2" w14:textId="77777777" w:rsidR="00B360FA" w:rsidRDefault="00313EC0">
      <w:pPr>
        <w:numPr>
          <w:ilvl w:val="1"/>
          <w:numId w:val="7"/>
        </w:numPr>
        <w:spacing w:after="264"/>
        <w:ind w:left="0" w:hanging="340"/>
        <w:jc w:val="both"/>
        <w:rPr>
          <w:rFonts w:ascii="Arial" w:hAnsi="Arial"/>
        </w:rPr>
      </w:pPr>
      <w:r>
        <w:rPr>
          <w:rFonts w:ascii="Arial" w:hAnsi="Arial" w:cs="Calibri"/>
          <w:b/>
          <w:u w:val="single"/>
        </w:rPr>
        <w:t xml:space="preserve">OBJETIVOS REQUERIDOS </w:t>
      </w:r>
      <w:r>
        <w:rPr>
          <w:rFonts w:ascii="Arial" w:hAnsi="Arial" w:cs="Calibri"/>
        </w:rPr>
        <w:t>en los PARÁMETROS del Modelo Blended – SUG de calidad que se deben cumplir en las universidades en la implementación de la Fase1.</w:t>
      </w:r>
    </w:p>
    <w:p w14:paraId="7BD1F782" w14:textId="77777777" w:rsidR="00B360FA" w:rsidRDefault="00313EC0">
      <w:pPr>
        <w:numPr>
          <w:ilvl w:val="2"/>
          <w:numId w:val="7"/>
        </w:numPr>
        <w:spacing w:after="264"/>
        <w:ind w:left="1134" w:hanging="340"/>
        <w:jc w:val="both"/>
        <w:rPr>
          <w:rFonts w:ascii="Arial" w:hAnsi="Arial"/>
        </w:rPr>
      </w:pPr>
      <w:r>
        <w:rPr>
          <w:rFonts w:ascii="Arial" w:hAnsi="Arial" w:cs="Calibri"/>
          <w:b/>
        </w:rPr>
        <w:t>Diseño Instruccional:</w:t>
      </w:r>
      <w:r>
        <w:rPr>
          <w:rFonts w:ascii="Arial" w:hAnsi="Arial" w:cs="Calibri"/>
        </w:rPr>
        <w:t xml:space="preserve"> Estructura global de las asignaturas definida (competencias, resultados de aprendizaje, actividades propuestas, etc) concretadas en un documento.</w:t>
      </w:r>
    </w:p>
    <w:p w14:paraId="41113754" w14:textId="77777777" w:rsidR="00B360FA" w:rsidRDefault="00313EC0">
      <w:pPr>
        <w:numPr>
          <w:ilvl w:val="2"/>
          <w:numId w:val="7"/>
        </w:numPr>
        <w:spacing w:after="264"/>
        <w:ind w:left="1134" w:hanging="340"/>
        <w:jc w:val="both"/>
        <w:rPr>
          <w:rFonts w:ascii="Arial" w:hAnsi="Arial"/>
        </w:rPr>
      </w:pPr>
      <w:r>
        <w:rPr>
          <w:rFonts w:ascii="Arial" w:hAnsi="Arial" w:cs="Calibri"/>
          <w:b/>
        </w:rPr>
        <w:t xml:space="preserve">Evaluación: </w:t>
      </w:r>
      <w:r>
        <w:rPr>
          <w:rFonts w:ascii="Arial" w:hAnsi="Arial" w:cs="Calibri"/>
        </w:rPr>
        <w:t>Sistema de evaluación diseñado.</w:t>
      </w:r>
    </w:p>
    <w:p w14:paraId="4C846A28" w14:textId="77777777" w:rsidR="00B360FA" w:rsidRDefault="00313EC0">
      <w:pPr>
        <w:numPr>
          <w:ilvl w:val="2"/>
          <w:numId w:val="7"/>
        </w:numPr>
        <w:spacing w:after="264"/>
        <w:ind w:left="1134" w:hanging="340"/>
        <w:jc w:val="both"/>
        <w:rPr>
          <w:rFonts w:ascii="Arial" w:hAnsi="Arial"/>
        </w:rPr>
      </w:pPr>
      <w:r>
        <w:rPr>
          <w:rFonts w:ascii="Arial" w:hAnsi="Arial" w:cs="Calibri"/>
          <w:b/>
        </w:rPr>
        <w:t xml:space="preserve">Modelo de impartición: </w:t>
      </w:r>
      <w:r>
        <w:rPr>
          <w:rFonts w:ascii="Arial" w:hAnsi="Arial" w:cs="Calibri"/>
        </w:rPr>
        <w:t>Profesores implicados en las asignaturas q</w:t>
      </w:r>
      <w:r>
        <w:rPr>
          <w:rFonts w:ascii="Arial" w:hAnsi="Arial" w:cs="Calibri"/>
        </w:rPr>
        <w:t>ue comienzan en septiembre 2020 formados en:</w:t>
      </w:r>
    </w:p>
    <w:p w14:paraId="0EE955CE" w14:textId="77777777" w:rsidR="00B360FA" w:rsidRDefault="00313EC0">
      <w:pPr>
        <w:numPr>
          <w:ilvl w:val="3"/>
          <w:numId w:val="7"/>
        </w:numPr>
        <w:spacing w:after="264"/>
        <w:ind w:left="1701" w:hanging="340"/>
        <w:jc w:val="both"/>
        <w:rPr>
          <w:rFonts w:ascii="Arial" w:hAnsi="Arial" w:cs="Calibri"/>
        </w:rPr>
      </w:pPr>
      <w:r>
        <w:rPr>
          <w:rFonts w:ascii="Arial" w:hAnsi="Arial" w:cs="Calibri"/>
        </w:rPr>
        <w:t>El modelo Blended.</w:t>
      </w:r>
    </w:p>
    <w:p w14:paraId="288D6813" w14:textId="77777777" w:rsidR="00B360FA" w:rsidRDefault="00313EC0">
      <w:pPr>
        <w:numPr>
          <w:ilvl w:val="3"/>
          <w:numId w:val="7"/>
        </w:numPr>
        <w:spacing w:after="264"/>
        <w:ind w:left="1701" w:hanging="340"/>
        <w:jc w:val="both"/>
        <w:rPr>
          <w:rFonts w:ascii="Arial" w:hAnsi="Arial"/>
        </w:rPr>
      </w:pPr>
      <w:r>
        <w:rPr>
          <w:rFonts w:ascii="Arial" w:hAnsi="Arial" w:cs="Calibri"/>
        </w:rPr>
        <w:t>Orientaciones básicas de “seguimiento docente en línea”</w:t>
      </w:r>
    </w:p>
    <w:p w14:paraId="53DE6922" w14:textId="77777777" w:rsidR="00B360FA" w:rsidRDefault="00313EC0">
      <w:pPr>
        <w:numPr>
          <w:ilvl w:val="3"/>
          <w:numId w:val="7"/>
        </w:numPr>
        <w:spacing w:after="264"/>
        <w:ind w:left="1701" w:hanging="340"/>
        <w:jc w:val="both"/>
        <w:rPr>
          <w:rFonts w:ascii="Arial" w:hAnsi="Arial" w:cs="Calibri"/>
        </w:rPr>
      </w:pPr>
      <w:r>
        <w:rPr>
          <w:rFonts w:ascii="Arial" w:hAnsi="Arial" w:cs="Calibri"/>
        </w:rPr>
        <w:t>Formación instrumental sobre la plataforma a utilizar.</w:t>
      </w:r>
    </w:p>
    <w:p w14:paraId="16741B17" w14:textId="77777777" w:rsidR="00B360FA" w:rsidRDefault="00313EC0">
      <w:pPr>
        <w:spacing w:after="264"/>
        <w:ind w:left="1134"/>
        <w:jc w:val="both"/>
        <w:rPr>
          <w:rFonts w:ascii="Arial" w:hAnsi="Arial"/>
        </w:rPr>
      </w:pPr>
      <w:r>
        <w:rPr>
          <w:rFonts w:ascii="Arial" w:hAnsi="Arial" w:cs="Calibri"/>
        </w:rPr>
        <w:t xml:space="preserve">También deberá estar elaborado un </w:t>
      </w:r>
      <w:r>
        <w:rPr>
          <w:rFonts w:ascii="Arial" w:hAnsi="Arial" w:cs="Calibri"/>
          <w:b/>
        </w:rPr>
        <w:t>“Kit Autoformativo” instrumental</w:t>
      </w:r>
      <w:r>
        <w:rPr>
          <w:rFonts w:ascii="Arial" w:hAnsi="Arial" w:cs="Calibri"/>
        </w:rPr>
        <w:t xml:space="preserve"> sobre el uso de la plataforma y el modelo blended para los estudiantes.</w:t>
      </w:r>
    </w:p>
    <w:p w14:paraId="7F3FFDBF" w14:textId="77777777" w:rsidR="00B360FA" w:rsidRDefault="00313EC0">
      <w:pPr>
        <w:numPr>
          <w:ilvl w:val="2"/>
          <w:numId w:val="7"/>
        </w:numPr>
        <w:spacing w:after="264"/>
        <w:ind w:left="1134" w:hanging="340"/>
        <w:jc w:val="both"/>
        <w:rPr>
          <w:rFonts w:ascii="Arial" w:hAnsi="Arial" w:cs="Calibri"/>
          <w:b/>
        </w:rPr>
      </w:pPr>
      <w:r>
        <w:rPr>
          <w:rFonts w:ascii="Arial" w:hAnsi="Arial" w:cs="Calibri"/>
          <w:b/>
        </w:rPr>
        <w:t>Contenidos:</w:t>
      </w:r>
    </w:p>
    <w:p w14:paraId="54F671A9" w14:textId="77777777" w:rsidR="00B360FA" w:rsidRDefault="00313EC0">
      <w:pPr>
        <w:numPr>
          <w:ilvl w:val="3"/>
          <w:numId w:val="7"/>
        </w:numPr>
        <w:spacing w:after="264"/>
        <w:ind w:left="1757" w:hanging="340"/>
        <w:jc w:val="both"/>
        <w:rPr>
          <w:rFonts w:ascii="Arial" w:hAnsi="Arial" w:cs="Calibri"/>
        </w:rPr>
      </w:pPr>
      <w:r>
        <w:rPr>
          <w:rFonts w:ascii="Arial" w:hAnsi="Arial" w:cs="Calibri"/>
        </w:rPr>
        <w:t>Contenidos creados o seleccionados.</w:t>
      </w:r>
    </w:p>
    <w:p w14:paraId="0D73422E" w14:textId="77777777" w:rsidR="00B360FA" w:rsidRDefault="00313EC0">
      <w:pPr>
        <w:numPr>
          <w:ilvl w:val="3"/>
          <w:numId w:val="7"/>
        </w:numPr>
        <w:spacing w:after="264"/>
        <w:ind w:left="1757" w:hanging="340"/>
        <w:jc w:val="both"/>
        <w:rPr>
          <w:rFonts w:ascii="Arial" w:hAnsi="Arial"/>
        </w:rPr>
      </w:pPr>
      <w:r>
        <w:rPr>
          <w:rFonts w:ascii="Arial" w:hAnsi="Arial" w:cs="Calibri"/>
        </w:rPr>
        <w:t>Contenidos subidos a la plataforma.</w:t>
      </w:r>
    </w:p>
    <w:p w14:paraId="19BE93C3" w14:textId="77777777" w:rsidR="00B360FA" w:rsidRDefault="00313EC0">
      <w:pPr>
        <w:numPr>
          <w:ilvl w:val="2"/>
          <w:numId w:val="7"/>
        </w:numPr>
        <w:spacing w:after="264"/>
        <w:ind w:left="1134" w:hanging="340"/>
        <w:jc w:val="both"/>
        <w:rPr>
          <w:rFonts w:ascii="Arial" w:hAnsi="Arial" w:cs="Calibri"/>
          <w:b/>
        </w:rPr>
      </w:pPr>
      <w:r>
        <w:rPr>
          <w:rFonts w:ascii="Arial" w:hAnsi="Arial" w:cs="Calibri"/>
          <w:b/>
        </w:rPr>
        <w:t>Tecnología:</w:t>
      </w:r>
    </w:p>
    <w:p w14:paraId="3F376A65" w14:textId="77777777" w:rsidR="00B360FA" w:rsidRDefault="00313EC0">
      <w:pPr>
        <w:numPr>
          <w:ilvl w:val="3"/>
          <w:numId w:val="7"/>
        </w:numPr>
        <w:spacing w:after="264"/>
        <w:ind w:left="1757" w:hanging="340"/>
        <w:jc w:val="both"/>
        <w:rPr>
          <w:rFonts w:ascii="Arial" w:hAnsi="Arial" w:cs="Calibri"/>
        </w:rPr>
      </w:pPr>
      <w:r>
        <w:rPr>
          <w:rFonts w:ascii="Arial" w:hAnsi="Arial" w:cs="Calibri"/>
        </w:rPr>
        <w:t>Plataforma seleccionada y dimensionada con las funcionalidades básicas (mínimo)</w:t>
      </w:r>
    </w:p>
    <w:p w14:paraId="4BF97444" w14:textId="77777777" w:rsidR="00B360FA" w:rsidRDefault="00313EC0">
      <w:pPr>
        <w:numPr>
          <w:ilvl w:val="3"/>
          <w:numId w:val="7"/>
        </w:numPr>
        <w:spacing w:after="264"/>
        <w:ind w:left="1757" w:hanging="340"/>
        <w:jc w:val="both"/>
        <w:rPr>
          <w:rFonts w:ascii="Arial" w:hAnsi="Arial" w:cs="Calibri"/>
        </w:rPr>
      </w:pPr>
      <w:r>
        <w:rPr>
          <w:rFonts w:ascii="Arial" w:hAnsi="Arial" w:cs="Calibri"/>
        </w:rPr>
        <w:t>Platafo</w:t>
      </w:r>
      <w:r>
        <w:rPr>
          <w:rFonts w:ascii="Arial" w:hAnsi="Arial" w:cs="Calibri"/>
        </w:rPr>
        <w:t>rma operativa y testeada.</w:t>
      </w:r>
    </w:p>
    <w:p w14:paraId="3BEE2ACC" w14:textId="77777777" w:rsidR="00B360FA" w:rsidRDefault="00313EC0">
      <w:pPr>
        <w:spacing w:after="264"/>
        <w:ind w:left="4354"/>
        <w:jc w:val="both"/>
        <w:rPr>
          <w:rFonts w:ascii="Arial" w:hAnsi="Arial" w:cs="Calibri"/>
        </w:rPr>
      </w:pPr>
      <w:r>
        <w:rPr>
          <w:rFonts w:ascii="Arial" w:hAnsi="Arial" w:cs="Calibri"/>
        </w:rPr>
        <w:t>-   Cursos integrados en la plataforma.</w:t>
      </w:r>
    </w:p>
    <w:p w14:paraId="3AECA2A3" w14:textId="77777777" w:rsidR="00B360FA" w:rsidRDefault="00313EC0">
      <w:pPr>
        <w:numPr>
          <w:ilvl w:val="1"/>
          <w:numId w:val="7"/>
        </w:numPr>
        <w:spacing w:after="264"/>
        <w:ind w:left="0" w:hanging="340"/>
        <w:jc w:val="both"/>
        <w:rPr>
          <w:rFonts w:ascii="Arial" w:hAnsi="Arial"/>
        </w:rPr>
      </w:pPr>
      <w:r>
        <w:rPr>
          <w:rFonts w:ascii="Arial" w:hAnsi="Arial" w:cs="Calibri"/>
          <w:b/>
          <w:u w:val="single"/>
        </w:rPr>
        <w:t xml:space="preserve">ACCIONES a realizar en la FASE 1 </w:t>
      </w:r>
    </w:p>
    <w:p w14:paraId="2328087B" w14:textId="77777777" w:rsidR="00B360FA" w:rsidRDefault="00313EC0">
      <w:pPr>
        <w:spacing w:after="264"/>
        <w:jc w:val="both"/>
        <w:rPr>
          <w:rFonts w:ascii="Arial" w:hAnsi="Arial"/>
        </w:rPr>
      </w:pPr>
      <w:r>
        <w:rPr>
          <w:rFonts w:ascii="Arial" w:hAnsi="Arial" w:cs="Calibri"/>
        </w:rPr>
        <w:t xml:space="preserve">Como hemos descrito en los objetivos, en esta primera fase deberá estar </w:t>
      </w:r>
      <w:r>
        <w:rPr>
          <w:rFonts w:ascii="Arial" w:hAnsi="Arial" w:cs="Calibri"/>
          <w:b/>
        </w:rPr>
        <w:t>seleccionado el portafolio de asignaturas que van a ser transformadas</w:t>
      </w:r>
      <w:r>
        <w:rPr>
          <w:rFonts w:ascii="Arial" w:hAnsi="Arial" w:cs="Calibri"/>
        </w:rPr>
        <w:t xml:space="preserve"> (de grado o de máster), elaborado el </w:t>
      </w:r>
      <w:r>
        <w:rPr>
          <w:rFonts w:ascii="Arial" w:hAnsi="Arial" w:cs="Calibri"/>
          <w:b/>
          <w:i/>
        </w:rPr>
        <w:t>calendario académico</w:t>
      </w:r>
      <w:r>
        <w:rPr>
          <w:rFonts w:ascii="Arial" w:hAnsi="Arial" w:cs="Calibri"/>
        </w:rPr>
        <w:t xml:space="preserve"> y la </w:t>
      </w:r>
      <w:r>
        <w:rPr>
          <w:rFonts w:ascii="Arial" w:hAnsi="Arial" w:cs="Calibri"/>
          <w:b/>
        </w:rPr>
        <w:t>programación docente</w:t>
      </w:r>
      <w:r>
        <w:rPr>
          <w:rFonts w:ascii="Arial" w:hAnsi="Arial" w:cs="Calibri"/>
        </w:rPr>
        <w:t>, además de todo lo explicitado en el apartado anterior.</w:t>
      </w:r>
    </w:p>
    <w:p w14:paraId="51DA122D" w14:textId="77777777" w:rsidR="00B360FA" w:rsidRDefault="00313EC0">
      <w:pPr>
        <w:spacing w:after="264"/>
        <w:jc w:val="both"/>
        <w:rPr>
          <w:rFonts w:ascii="Arial" w:hAnsi="Arial" w:cs="Calibri"/>
        </w:rPr>
      </w:pPr>
      <w:r>
        <w:rPr>
          <w:rFonts w:ascii="Arial" w:hAnsi="Arial" w:cs="Calibri"/>
        </w:rPr>
        <w:t xml:space="preserve">Con el alcance definido en el proceso de transformación, se deberán completar las siguientes acciones por cada una </w:t>
      </w:r>
      <w:r>
        <w:rPr>
          <w:rFonts w:ascii="Arial" w:hAnsi="Arial" w:cs="Calibri"/>
        </w:rPr>
        <w:t>de las asignaturas:</w:t>
      </w:r>
    </w:p>
    <w:p w14:paraId="35F82ABB" w14:textId="77777777" w:rsidR="00B360FA" w:rsidRDefault="00313EC0">
      <w:pPr>
        <w:numPr>
          <w:ilvl w:val="0"/>
          <w:numId w:val="10"/>
        </w:numPr>
        <w:ind w:left="1134" w:hanging="340"/>
        <w:jc w:val="both"/>
        <w:rPr>
          <w:rFonts w:ascii="Arial" w:hAnsi="Arial"/>
        </w:rPr>
      </w:pPr>
      <w:r>
        <w:rPr>
          <w:rFonts w:ascii="Arial" w:hAnsi="Arial" w:cs="Calibri"/>
        </w:rPr>
        <w:t xml:space="preserve">Elaboración de un </w:t>
      </w:r>
      <w:r>
        <w:rPr>
          <w:rFonts w:ascii="Arial" w:hAnsi="Arial" w:cs="Calibri"/>
          <w:b/>
        </w:rPr>
        <w:t>plan de acción para cada universidad</w:t>
      </w:r>
      <w:r>
        <w:rPr>
          <w:rFonts w:ascii="Arial" w:hAnsi="Arial" w:cs="Calibri"/>
        </w:rPr>
        <w:t xml:space="preserve"> que debe contener el </w:t>
      </w:r>
      <w:r>
        <w:rPr>
          <w:rFonts w:ascii="Arial" w:hAnsi="Arial" w:cs="Calibri"/>
          <w:b/>
        </w:rPr>
        <w:t xml:space="preserve">portafolio de transformación </w:t>
      </w:r>
      <w:r>
        <w:rPr>
          <w:rFonts w:ascii="Arial" w:hAnsi="Arial" w:cs="Calibri"/>
        </w:rPr>
        <w:t xml:space="preserve">con las asignaturas y los elementos del modelo blended aplicado a cada uno de ellas. </w:t>
      </w:r>
    </w:p>
    <w:p w14:paraId="0C8C0E5F" w14:textId="77777777" w:rsidR="00B360FA" w:rsidRDefault="00B360FA">
      <w:pPr>
        <w:ind w:left="2154"/>
        <w:jc w:val="both"/>
        <w:rPr>
          <w:rFonts w:ascii="Arial" w:hAnsi="Arial" w:cs="Calibri"/>
        </w:rPr>
      </w:pPr>
    </w:p>
    <w:p w14:paraId="740FFC18" w14:textId="77777777" w:rsidR="00B360FA" w:rsidRDefault="00313EC0">
      <w:pPr>
        <w:numPr>
          <w:ilvl w:val="0"/>
          <w:numId w:val="10"/>
        </w:numPr>
        <w:ind w:left="1134" w:hanging="340"/>
        <w:jc w:val="both"/>
        <w:rPr>
          <w:rFonts w:ascii="Arial" w:hAnsi="Arial"/>
        </w:rPr>
      </w:pPr>
      <w:r>
        <w:rPr>
          <w:rFonts w:ascii="Arial" w:hAnsi="Arial" w:cs="Calibri"/>
        </w:rPr>
        <w:t xml:space="preserve">Evidencias de los </w:t>
      </w:r>
      <w:r>
        <w:rPr>
          <w:rFonts w:ascii="Arial" w:hAnsi="Arial" w:cs="Calibri"/>
          <w:b/>
        </w:rPr>
        <w:t>documentos del diseño inst</w:t>
      </w:r>
      <w:r>
        <w:rPr>
          <w:rFonts w:ascii="Arial" w:hAnsi="Arial" w:cs="Calibri"/>
          <w:b/>
        </w:rPr>
        <w:t>ruccional</w:t>
      </w:r>
      <w:r>
        <w:rPr>
          <w:rFonts w:ascii="Arial" w:hAnsi="Arial" w:cs="Calibri"/>
        </w:rPr>
        <w:t xml:space="preserve"> y de evaluación de cada asignatura. Descripción de aspectos como: competencias, resultados de aprendizaje, actividades propuestas, etc.</w:t>
      </w:r>
    </w:p>
    <w:p w14:paraId="24471DA8" w14:textId="77777777" w:rsidR="00B360FA" w:rsidRDefault="00B360FA">
      <w:pPr>
        <w:ind w:left="2154"/>
        <w:jc w:val="both"/>
        <w:rPr>
          <w:rFonts w:ascii="Arial" w:hAnsi="Arial" w:cs="Calibri"/>
        </w:rPr>
      </w:pPr>
    </w:p>
    <w:p w14:paraId="57497019" w14:textId="77777777" w:rsidR="00B360FA" w:rsidRDefault="00313EC0">
      <w:pPr>
        <w:numPr>
          <w:ilvl w:val="0"/>
          <w:numId w:val="10"/>
        </w:numPr>
        <w:ind w:left="1134" w:hanging="340"/>
        <w:jc w:val="both"/>
        <w:rPr>
          <w:rFonts w:ascii="Arial" w:hAnsi="Arial"/>
        </w:rPr>
      </w:pPr>
      <w:r>
        <w:rPr>
          <w:rFonts w:ascii="Arial" w:hAnsi="Arial" w:cs="Calibri"/>
          <w:b/>
          <w:color w:val="0070C0"/>
        </w:rPr>
        <w:t>1ª Convocatoria</w:t>
      </w:r>
      <w:r>
        <w:rPr>
          <w:rFonts w:ascii="Arial" w:hAnsi="Arial" w:cs="Calibri"/>
        </w:rPr>
        <w:t xml:space="preserve"> de la </w:t>
      </w:r>
      <w:r>
        <w:rPr>
          <w:rFonts w:ascii="Arial" w:hAnsi="Arial" w:cs="Calibri"/>
          <w:b/>
        </w:rPr>
        <w:t>formación inicial básica</w:t>
      </w:r>
      <w:r>
        <w:rPr>
          <w:rFonts w:ascii="Arial" w:hAnsi="Arial" w:cs="Calibri"/>
        </w:rPr>
        <w:t xml:space="preserve"> para el profesorado en: 1) el modelo blended, 2) orientaciones</w:t>
      </w:r>
      <w:r>
        <w:rPr>
          <w:rFonts w:ascii="Arial" w:hAnsi="Arial" w:cs="Calibri"/>
        </w:rPr>
        <w:t xml:space="preserve"> básicas de “seguimiento docente en línea” y 3) formación instrumental sobre la plataforma a utilizar.</w:t>
      </w:r>
    </w:p>
    <w:p w14:paraId="375E6685" w14:textId="77777777" w:rsidR="00B360FA" w:rsidRDefault="00B360FA">
      <w:pPr>
        <w:ind w:left="2154"/>
        <w:jc w:val="both"/>
        <w:rPr>
          <w:rFonts w:ascii="Arial" w:hAnsi="Arial" w:cs="Calibri"/>
        </w:rPr>
      </w:pPr>
    </w:p>
    <w:p w14:paraId="3B8FC453" w14:textId="77777777" w:rsidR="00B360FA" w:rsidRDefault="00313EC0">
      <w:pPr>
        <w:numPr>
          <w:ilvl w:val="0"/>
          <w:numId w:val="10"/>
        </w:numPr>
        <w:ind w:left="1134" w:hanging="340"/>
        <w:jc w:val="both"/>
        <w:rPr>
          <w:rFonts w:ascii="Arial" w:hAnsi="Arial"/>
        </w:rPr>
      </w:pPr>
      <w:r>
        <w:rPr>
          <w:rFonts w:ascii="Arial" w:hAnsi="Arial" w:cs="Calibri"/>
          <w:b/>
        </w:rPr>
        <w:t>Contenidos creados y/o seleccionados</w:t>
      </w:r>
      <w:r>
        <w:rPr>
          <w:rFonts w:ascii="Arial" w:hAnsi="Arial" w:cs="Calibri"/>
        </w:rPr>
        <w:t xml:space="preserve"> entre artículos o libros. Se exigirá que para septiembre de 2020 (antes del inicio del semestre) esté completado pa</w:t>
      </w:r>
      <w:r>
        <w:rPr>
          <w:rFonts w:ascii="Arial" w:hAnsi="Arial" w:cs="Calibri"/>
        </w:rPr>
        <w:t xml:space="preserve">ra un mínimo del </w:t>
      </w:r>
      <w:r>
        <w:rPr>
          <w:rFonts w:ascii="Arial" w:hAnsi="Arial" w:cs="Calibri"/>
          <w:b/>
        </w:rPr>
        <w:t>50% de los contenidos.</w:t>
      </w:r>
      <w:r>
        <w:rPr>
          <w:rFonts w:ascii="Arial" w:hAnsi="Arial" w:cs="Calibri"/>
        </w:rPr>
        <w:t xml:space="preserve"> El 50% de los contenidos restante deberá estar creado, seleccionado y, en cualquier caso, preparados a finales de octubre.</w:t>
      </w:r>
    </w:p>
    <w:p w14:paraId="156B6CFC" w14:textId="77777777" w:rsidR="00B360FA" w:rsidRDefault="00B360FA">
      <w:pPr>
        <w:jc w:val="both"/>
        <w:rPr>
          <w:rFonts w:ascii="Arial" w:hAnsi="Arial" w:cs="Calibri"/>
        </w:rPr>
      </w:pPr>
    </w:p>
    <w:p w14:paraId="5540C84D" w14:textId="77777777" w:rsidR="00B360FA" w:rsidRDefault="00313EC0">
      <w:pPr>
        <w:numPr>
          <w:ilvl w:val="0"/>
          <w:numId w:val="10"/>
        </w:numPr>
        <w:ind w:left="1134" w:hanging="340"/>
        <w:jc w:val="both"/>
        <w:rPr>
          <w:rFonts w:ascii="Arial" w:hAnsi="Arial"/>
        </w:rPr>
      </w:pPr>
      <w:r>
        <w:rPr>
          <w:rFonts w:ascii="Arial" w:hAnsi="Arial" w:cs="Calibri"/>
          <w:b/>
        </w:rPr>
        <w:t>Supervisión del acceso de los estudiantes al LMS</w:t>
      </w:r>
      <w:r>
        <w:rPr>
          <w:rFonts w:ascii="Arial" w:hAnsi="Arial" w:cs="Calibri"/>
        </w:rPr>
        <w:t xml:space="preserve"> unos días antes del inicio del 1r semestre para poder realizar la autoformación con el </w:t>
      </w:r>
      <w:r>
        <w:rPr>
          <w:rFonts w:ascii="Arial" w:hAnsi="Arial" w:cs="Calibri"/>
          <w:b/>
        </w:rPr>
        <w:t>“Kit autoformativo”.</w:t>
      </w:r>
    </w:p>
    <w:p w14:paraId="31511A20" w14:textId="77777777" w:rsidR="00B360FA" w:rsidRDefault="00B360FA">
      <w:pPr>
        <w:pStyle w:val="Prrafodelista"/>
        <w:rPr>
          <w:rFonts w:ascii="Arial" w:hAnsi="Arial" w:cs="Calibri"/>
          <w:b/>
        </w:rPr>
      </w:pPr>
    </w:p>
    <w:p w14:paraId="0F640389" w14:textId="77777777" w:rsidR="00B360FA" w:rsidRDefault="00313EC0">
      <w:pPr>
        <w:numPr>
          <w:ilvl w:val="0"/>
          <w:numId w:val="10"/>
        </w:numPr>
        <w:ind w:left="1134" w:hanging="340"/>
        <w:jc w:val="both"/>
        <w:rPr>
          <w:rFonts w:ascii="Arial" w:hAnsi="Arial"/>
        </w:rPr>
      </w:pPr>
      <w:r>
        <w:rPr>
          <w:rFonts w:ascii="Arial" w:hAnsi="Arial" w:cs="Calibri"/>
          <w:b/>
        </w:rPr>
        <w:t>Puesta en marcha de las asignaturas blended de emergencia en septiembre 2020, en cada universidad.</w:t>
      </w:r>
    </w:p>
    <w:p w14:paraId="0AE8644E" w14:textId="77777777" w:rsidR="00B360FA" w:rsidRDefault="00B360FA">
      <w:pPr>
        <w:pStyle w:val="Prrafodelista"/>
        <w:rPr>
          <w:rFonts w:ascii="Arial" w:hAnsi="Arial" w:cs="Calibri"/>
          <w:b/>
        </w:rPr>
      </w:pPr>
    </w:p>
    <w:p w14:paraId="105CCD65" w14:textId="77777777" w:rsidR="00B360FA" w:rsidRDefault="00B360FA">
      <w:pPr>
        <w:jc w:val="both"/>
        <w:rPr>
          <w:rFonts w:ascii="Arial" w:hAnsi="Arial" w:cs="Calibri"/>
          <w:b/>
        </w:rPr>
      </w:pPr>
    </w:p>
    <w:p w14:paraId="534052FD" w14:textId="77777777" w:rsidR="00B360FA" w:rsidRDefault="00313EC0">
      <w:pPr>
        <w:pStyle w:val="Ttulo2"/>
        <w:numPr>
          <w:ilvl w:val="1"/>
          <w:numId w:val="6"/>
        </w:numPr>
        <w:jc w:val="left"/>
        <w:rPr>
          <w:rFonts w:ascii="Arial" w:hAnsi="Arial"/>
          <w:sz w:val="24"/>
        </w:rPr>
      </w:pPr>
      <w:r>
        <w:rPr>
          <w:rFonts w:ascii="Arial" w:eastAsia="Arial" w:hAnsi="Arial" w:cs="Arial"/>
          <w:sz w:val="24"/>
          <w:lang w:val="es-ES_tradnl"/>
        </w:rPr>
        <w:t xml:space="preserve"> </w:t>
      </w:r>
      <w:bookmarkStart w:id="10" w:name="__RefHeading___Toc40439390"/>
      <w:r>
        <w:rPr>
          <w:rFonts w:ascii="Arial" w:hAnsi="Arial" w:cs="Arial"/>
          <w:i/>
          <w:sz w:val="24"/>
          <w:lang w:val="es-ES_tradnl"/>
        </w:rPr>
        <w:t>FASE 2:</w:t>
      </w:r>
      <w:r>
        <w:rPr>
          <w:rFonts w:ascii="Arial" w:hAnsi="Arial" w:cs="Arial"/>
          <w:sz w:val="24"/>
          <w:lang w:val="es-ES_tradnl"/>
        </w:rPr>
        <w:t xml:space="preserve"> </w:t>
      </w:r>
      <w:r>
        <w:rPr>
          <w:rFonts w:ascii="Arial" w:hAnsi="Arial" w:cs="Arial"/>
          <w:i/>
          <w:sz w:val="24"/>
          <w:lang w:val="es-ES_tradnl"/>
        </w:rPr>
        <w:t>Septiembre 2020 – Septiembre 2021</w:t>
      </w:r>
      <w:bookmarkEnd w:id="10"/>
    </w:p>
    <w:p w14:paraId="65BC8FB2" w14:textId="77777777" w:rsidR="00B360FA" w:rsidRDefault="00B360FA">
      <w:pPr>
        <w:rPr>
          <w:rFonts w:ascii="Arial" w:hAnsi="Arial" w:cs="Arial"/>
          <w:i/>
          <w:lang w:val="es-ES_tradnl"/>
        </w:rPr>
      </w:pPr>
    </w:p>
    <w:p w14:paraId="0DE18D10" w14:textId="77777777" w:rsidR="00B360FA" w:rsidRDefault="00313EC0">
      <w:pPr>
        <w:jc w:val="both"/>
        <w:rPr>
          <w:rFonts w:ascii="Arial" w:hAnsi="Arial"/>
        </w:rPr>
      </w:pPr>
      <w:r>
        <w:rPr>
          <w:rFonts w:ascii="Arial" w:hAnsi="Arial" w:cs="Calibri"/>
        </w:rPr>
        <w:t>D</w:t>
      </w:r>
      <w:r>
        <w:rPr>
          <w:rFonts w:ascii="Arial" w:hAnsi="Arial" w:cs="Calibri"/>
        </w:rPr>
        <w:t xml:space="preserve">entro de esta fase desarrollaremos acciones diferenciadas para cada uno de los semestres del curso académico. Así, por un lado,  durante la Fase 2 será necesario </w:t>
      </w:r>
      <w:r>
        <w:rPr>
          <w:rFonts w:ascii="Arial" w:hAnsi="Arial" w:cs="Calibri"/>
          <w:b/>
        </w:rPr>
        <w:t>completar algunas acciones y actividades que se arrancaron en la Fase 1 relacionadas con asign</w:t>
      </w:r>
      <w:r>
        <w:rPr>
          <w:rFonts w:ascii="Arial" w:hAnsi="Arial" w:cs="Calibri"/>
          <w:b/>
        </w:rPr>
        <w:t>aturas del primer semestre</w:t>
      </w:r>
      <w:r>
        <w:rPr>
          <w:rFonts w:ascii="Arial" w:hAnsi="Arial" w:cs="Calibri"/>
        </w:rPr>
        <w:t xml:space="preserve">.  Por otro lado, se </w:t>
      </w:r>
      <w:r>
        <w:rPr>
          <w:rFonts w:ascii="Arial" w:hAnsi="Arial" w:cs="Calibri"/>
          <w:b/>
        </w:rPr>
        <w:t>desarrollarán actividades para el segundo semestre</w:t>
      </w:r>
      <w:r>
        <w:rPr>
          <w:rFonts w:ascii="Arial" w:hAnsi="Arial" w:cs="Calibri"/>
        </w:rPr>
        <w:t xml:space="preserve">  (que comenzará en Febrero 2021), con el objetivo de desarrollar algunas soluciones del modelo algo mejoradas con respecto al semestre anterior (contenidos me</w:t>
      </w:r>
      <w:r>
        <w:rPr>
          <w:rFonts w:ascii="Arial" w:hAnsi="Arial" w:cs="Calibri"/>
        </w:rPr>
        <w:t>jor realizados). Este modelo mejorado sería el que se tomaría como base para semestres y cursos posteriores.</w:t>
      </w:r>
    </w:p>
    <w:p w14:paraId="20ED59C9" w14:textId="77777777" w:rsidR="00B360FA" w:rsidRDefault="00B360FA">
      <w:pPr>
        <w:jc w:val="both"/>
        <w:rPr>
          <w:rFonts w:ascii="Arial" w:hAnsi="Arial" w:cs="Calibri"/>
          <w:b/>
        </w:rPr>
      </w:pPr>
    </w:p>
    <w:p w14:paraId="4C9A259F" w14:textId="77777777" w:rsidR="00B360FA" w:rsidRDefault="00313EC0">
      <w:pPr>
        <w:jc w:val="both"/>
        <w:rPr>
          <w:rFonts w:ascii="Arial" w:hAnsi="Arial"/>
        </w:rPr>
      </w:pPr>
      <w:r>
        <w:rPr>
          <w:rFonts w:ascii="Arial" w:hAnsi="Arial" w:cs="Calibri"/>
        </w:rPr>
        <w:t xml:space="preserve">Puesto que las acciones  entre semestres se reduce a la mejora de los contenidos generados por el profesor, la descripción </w:t>
      </w:r>
      <w:r>
        <w:rPr>
          <w:rFonts w:ascii="Arial" w:hAnsi="Arial" w:cs="Calibri"/>
          <w:b/>
        </w:rPr>
        <w:t xml:space="preserve">de requisitos del modelo blended de calidad que se deben cumplir para implementar la fase 2 y la descripción del control de acciones </w:t>
      </w:r>
      <w:r>
        <w:rPr>
          <w:rFonts w:ascii="Arial" w:hAnsi="Arial" w:cs="Calibri"/>
          <w:b/>
        </w:rPr>
        <w:t>para la fase 2</w:t>
      </w:r>
      <w:r>
        <w:rPr>
          <w:rFonts w:ascii="Arial" w:hAnsi="Arial" w:cs="Calibri"/>
        </w:rPr>
        <w:t xml:space="preserve"> se presentan de forma agrupada. </w:t>
      </w:r>
    </w:p>
    <w:p w14:paraId="50A2280A" w14:textId="77777777" w:rsidR="00B360FA" w:rsidRDefault="00B360FA">
      <w:pPr>
        <w:jc w:val="both"/>
        <w:rPr>
          <w:rFonts w:ascii="Arial" w:hAnsi="Arial" w:cs="Calibri"/>
        </w:rPr>
      </w:pPr>
    </w:p>
    <w:p w14:paraId="77E6FB52" w14:textId="77777777" w:rsidR="00B360FA" w:rsidRDefault="00313EC0">
      <w:pPr>
        <w:numPr>
          <w:ilvl w:val="1"/>
          <w:numId w:val="7"/>
        </w:numPr>
        <w:spacing w:after="264"/>
        <w:ind w:left="0" w:hanging="340"/>
        <w:jc w:val="both"/>
        <w:rPr>
          <w:rFonts w:ascii="Arial" w:hAnsi="Arial"/>
        </w:rPr>
      </w:pPr>
      <w:r>
        <w:rPr>
          <w:rFonts w:ascii="Arial" w:hAnsi="Arial" w:cs="Calibri"/>
          <w:b/>
          <w:u w:val="single"/>
        </w:rPr>
        <w:t xml:space="preserve">OBJETIVOS REQUERIDOS </w:t>
      </w:r>
      <w:r>
        <w:rPr>
          <w:rFonts w:ascii="Arial" w:hAnsi="Arial" w:cs="Calibri"/>
        </w:rPr>
        <w:t>en los PARÁMETROS del Modelo Blended – SUG de calidad que se deben cumplir en las universidades en la implementación de la Fase2.</w:t>
      </w:r>
    </w:p>
    <w:p w14:paraId="73446402" w14:textId="77777777" w:rsidR="00B360FA" w:rsidRDefault="00313EC0">
      <w:pPr>
        <w:numPr>
          <w:ilvl w:val="2"/>
          <w:numId w:val="7"/>
        </w:numPr>
        <w:spacing w:after="264"/>
        <w:ind w:left="1134" w:hanging="340"/>
        <w:jc w:val="both"/>
        <w:rPr>
          <w:rFonts w:ascii="Arial" w:hAnsi="Arial"/>
        </w:rPr>
      </w:pPr>
      <w:r>
        <w:rPr>
          <w:rFonts w:ascii="Arial" w:hAnsi="Arial" w:cs="Calibri"/>
          <w:b/>
        </w:rPr>
        <w:t>Diseño Instruccional:</w:t>
      </w:r>
      <w:r>
        <w:rPr>
          <w:rFonts w:ascii="Arial" w:hAnsi="Arial" w:cs="Calibri"/>
        </w:rPr>
        <w:t xml:space="preserve"> Estructura global de las asignatur</w:t>
      </w:r>
      <w:r>
        <w:rPr>
          <w:rFonts w:ascii="Arial" w:hAnsi="Arial" w:cs="Calibri"/>
        </w:rPr>
        <w:t>as definida (competencias, resultados de aprendizaje, actividades propuestas, etc) concretadas en un documento.</w:t>
      </w:r>
    </w:p>
    <w:p w14:paraId="21BD9E3C" w14:textId="77777777" w:rsidR="00B360FA" w:rsidRDefault="00313EC0">
      <w:pPr>
        <w:numPr>
          <w:ilvl w:val="2"/>
          <w:numId w:val="7"/>
        </w:numPr>
        <w:spacing w:after="264"/>
        <w:ind w:left="1134" w:hanging="340"/>
        <w:jc w:val="both"/>
        <w:rPr>
          <w:rFonts w:ascii="Arial" w:hAnsi="Arial"/>
        </w:rPr>
      </w:pPr>
      <w:r>
        <w:rPr>
          <w:rFonts w:ascii="Arial" w:hAnsi="Arial" w:cs="Calibri"/>
          <w:b/>
        </w:rPr>
        <w:t xml:space="preserve">Evaluación: </w:t>
      </w:r>
      <w:r>
        <w:rPr>
          <w:rFonts w:ascii="Arial" w:hAnsi="Arial" w:cs="Calibri"/>
        </w:rPr>
        <w:t>Sistema de evaluación diseñado.</w:t>
      </w:r>
    </w:p>
    <w:p w14:paraId="026C20DE" w14:textId="77777777" w:rsidR="00B360FA" w:rsidRDefault="00313EC0">
      <w:pPr>
        <w:numPr>
          <w:ilvl w:val="2"/>
          <w:numId w:val="7"/>
        </w:numPr>
        <w:spacing w:after="264"/>
        <w:ind w:left="1134" w:hanging="340"/>
        <w:jc w:val="both"/>
        <w:rPr>
          <w:rFonts w:ascii="Arial" w:hAnsi="Arial"/>
        </w:rPr>
      </w:pPr>
      <w:r>
        <w:rPr>
          <w:rFonts w:ascii="Arial" w:hAnsi="Arial" w:cs="Calibri"/>
          <w:b/>
        </w:rPr>
        <w:t xml:space="preserve">Modelo de impartición: </w:t>
      </w:r>
      <w:r>
        <w:rPr>
          <w:rFonts w:ascii="Arial" w:hAnsi="Arial" w:cs="Calibri"/>
        </w:rPr>
        <w:t>Profesores implicados en las asignaturas de Septiembre y febrero 2021 formado</w:t>
      </w:r>
      <w:r>
        <w:rPr>
          <w:rFonts w:ascii="Arial" w:hAnsi="Arial" w:cs="Calibri"/>
        </w:rPr>
        <w:t>s en:</w:t>
      </w:r>
    </w:p>
    <w:p w14:paraId="0935998D" w14:textId="77777777" w:rsidR="00B360FA" w:rsidRDefault="00313EC0">
      <w:pPr>
        <w:numPr>
          <w:ilvl w:val="3"/>
          <w:numId w:val="7"/>
        </w:numPr>
        <w:spacing w:after="264"/>
        <w:ind w:left="1701" w:hanging="340"/>
        <w:jc w:val="both"/>
        <w:rPr>
          <w:rFonts w:ascii="Arial" w:hAnsi="Arial" w:cs="Calibri"/>
        </w:rPr>
      </w:pPr>
      <w:r>
        <w:rPr>
          <w:rFonts w:ascii="Arial" w:hAnsi="Arial" w:cs="Calibri"/>
        </w:rPr>
        <w:t>El modelo Blended.</w:t>
      </w:r>
    </w:p>
    <w:p w14:paraId="685072D7" w14:textId="77777777" w:rsidR="00B360FA" w:rsidRDefault="00313EC0">
      <w:pPr>
        <w:numPr>
          <w:ilvl w:val="3"/>
          <w:numId w:val="7"/>
        </w:numPr>
        <w:spacing w:after="264"/>
        <w:ind w:left="1701" w:hanging="340"/>
        <w:jc w:val="both"/>
        <w:rPr>
          <w:rFonts w:ascii="Arial" w:hAnsi="Arial"/>
        </w:rPr>
      </w:pPr>
      <w:r>
        <w:rPr>
          <w:rFonts w:ascii="Arial" w:hAnsi="Arial" w:cs="Calibri"/>
        </w:rPr>
        <w:t>Orientaciones básicas de “seguimiento docente en línea”</w:t>
      </w:r>
    </w:p>
    <w:p w14:paraId="715290EA" w14:textId="77777777" w:rsidR="00B360FA" w:rsidRDefault="00313EC0">
      <w:pPr>
        <w:numPr>
          <w:ilvl w:val="3"/>
          <w:numId w:val="7"/>
        </w:numPr>
        <w:spacing w:after="264"/>
        <w:ind w:left="1701" w:hanging="340"/>
        <w:jc w:val="both"/>
        <w:rPr>
          <w:rFonts w:ascii="Arial" w:hAnsi="Arial" w:cs="Calibri"/>
        </w:rPr>
      </w:pPr>
      <w:r>
        <w:rPr>
          <w:rFonts w:ascii="Arial" w:hAnsi="Arial" w:cs="Calibri"/>
        </w:rPr>
        <w:t>Formación instrumental sobre la plataforma a utilizar.</w:t>
      </w:r>
    </w:p>
    <w:p w14:paraId="078E445E" w14:textId="77777777" w:rsidR="00B360FA" w:rsidRDefault="00313EC0">
      <w:pPr>
        <w:spacing w:after="264"/>
        <w:ind w:left="1134"/>
        <w:jc w:val="both"/>
        <w:rPr>
          <w:rFonts w:ascii="Arial" w:hAnsi="Arial"/>
        </w:rPr>
      </w:pPr>
      <w:r>
        <w:rPr>
          <w:rFonts w:ascii="Arial" w:hAnsi="Arial" w:cs="Calibri"/>
        </w:rPr>
        <w:t xml:space="preserve">También deberá estar elaborado un </w:t>
      </w:r>
      <w:r>
        <w:rPr>
          <w:rFonts w:ascii="Arial" w:hAnsi="Arial" w:cs="Calibri"/>
          <w:b/>
        </w:rPr>
        <w:t>“Kit Autoformativo” instrumental</w:t>
      </w:r>
      <w:r>
        <w:rPr>
          <w:rFonts w:ascii="Arial" w:hAnsi="Arial" w:cs="Calibri"/>
        </w:rPr>
        <w:t xml:space="preserve"> sobre el uso de la plataforma y el modelo blended par</w:t>
      </w:r>
      <w:r>
        <w:rPr>
          <w:rFonts w:ascii="Arial" w:hAnsi="Arial" w:cs="Calibri"/>
        </w:rPr>
        <w:t>a los estudiantes.</w:t>
      </w:r>
    </w:p>
    <w:p w14:paraId="77E1783A" w14:textId="77777777" w:rsidR="00B360FA" w:rsidRDefault="00313EC0">
      <w:pPr>
        <w:numPr>
          <w:ilvl w:val="2"/>
          <w:numId w:val="7"/>
        </w:numPr>
        <w:spacing w:after="264"/>
        <w:ind w:left="1134" w:hanging="340"/>
        <w:jc w:val="both"/>
        <w:rPr>
          <w:rFonts w:ascii="Arial" w:hAnsi="Arial"/>
        </w:rPr>
      </w:pPr>
      <w:r>
        <w:rPr>
          <w:rFonts w:ascii="Arial" w:hAnsi="Arial" w:cs="Calibri"/>
          <w:b/>
        </w:rPr>
        <w:t xml:space="preserve">Contenidos: </w:t>
      </w:r>
      <w:r>
        <w:rPr>
          <w:rFonts w:ascii="Arial" w:hAnsi="Arial" w:cs="Calibri"/>
        </w:rPr>
        <w:t xml:space="preserve">creación de contenidos con una mayor elaboración audiovisual. En lugar de tener grabaciones de las clases de los profesores, se propone convertir esas clases en </w:t>
      </w:r>
      <w:r>
        <w:rPr>
          <w:rFonts w:ascii="Arial" w:hAnsi="Arial" w:cs="Calibri"/>
          <w:b/>
        </w:rPr>
        <w:t xml:space="preserve">programas de entrevistas a esos profesores u a otros </w:t>
      </w:r>
      <w:r>
        <w:rPr>
          <w:rFonts w:ascii="Arial" w:hAnsi="Arial" w:cs="Calibri"/>
          <w:b/>
        </w:rPr>
        <w:t>profesionales y expertos del área de conocimiento, o en reportajes audiovisuales</w:t>
      </w:r>
      <w:r>
        <w:rPr>
          <w:rFonts w:ascii="Arial" w:hAnsi="Arial" w:cs="Calibri"/>
        </w:rPr>
        <w:t xml:space="preserve"> que se conviertan en auténticas master class con el mismo volumen de conocimiento y una mayor atracción para que los estudiantes los consuman desde pantallas. </w:t>
      </w:r>
    </w:p>
    <w:p w14:paraId="1FCE3E1C" w14:textId="77777777" w:rsidR="00B360FA" w:rsidRDefault="00313EC0">
      <w:pPr>
        <w:numPr>
          <w:ilvl w:val="2"/>
          <w:numId w:val="7"/>
        </w:numPr>
        <w:spacing w:after="264"/>
        <w:ind w:left="1134" w:hanging="340"/>
        <w:jc w:val="both"/>
        <w:rPr>
          <w:rFonts w:ascii="Arial" w:hAnsi="Arial" w:cs="Calibri"/>
          <w:b/>
        </w:rPr>
      </w:pPr>
      <w:r>
        <w:rPr>
          <w:rFonts w:ascii="Arial" w:hAnsi="Arial" w:cs="Calibri"/>
          <w:b/>
        </w:rPr>
        <w:t>Tecnología:</w:t>
      </w:r>
    </w:p>
    <w:p w14:paraId="46318785" w14:textId="77777777" w:rsidR="00B360FA" w:rsidRDefault="00313EC0">
      <w:pPr>
        <w:numPr>
          <w:ilvl w:val="3"/>
          <w:numId w:val="7"/>
        </w:numPr>
        <w:spacing w:after="264"/>
        <w:ind w:left="1701" w:hanging="340"/>
        <w:jc w:val="both"/>
        <w:rPr>
          <w:rFonts w:ascii="Arial" w:hAnsi="Arial" w:cs="Calibri"/>
        </w:rPr>
      </w:pPr>
      <w:r>
        <w:rPr>
          <w:rFonts w:ascii="Arial" w:hAnsi="Arial" w:cs="Calibri"/>
        </w:rPr>
        <w:t>Nue</w:t>
      </w:r>
      <w:r>
        <w:rPr>
          <w:rFonts w:ascii="Arial" w:hAnsi="Arial" w:cs="Calibri"/>
        </w:rPr>
        <w:t>vos cursos integrados en la plataforma.</w:t>
      </w:r>
    </w:p>
    <w:p w14:paraId="7528E0DD" w14:textId="77777777" w:rsidR="00B360FA" w:rsidRDefault="00313EC0">
      <w:pPr>
        <w:numPr>
          <w:ilvl w:val="3"/>
          <w:numId w:val="7"/>
        </w:numPr>
        <w:spacing w:after="264"/>
        <w:ind w:left="1701" w:hanging="340"/>
        <w:jc w:val="both"/>
        <w:rPr>
          <w:rFonts w:ascii="Arial" w:hAnsi="Arial" w:cs="Calibri"/>
        </w:rPr>
      </w:pPr>
      <w:r>
        <w:rPr>
          <w:rFonts w:ascii="Arial" w:hAnsi="Arial" w:cs="Calibri"/>
        </w:rPr>
        <w:t>Análisis de datos de uso de la plataforma para determinar posibles reajustes y mejoras.</w:t>
      </w:r>
    </w:p>
    <w:p w14:paraId="3C477F89" w14:textId="77777777" w:rsidR="00B360FA" w:rsidRDefault="00313EC0">
      <w:pPr>
        <w:numPr>
          <w:ilvl w:val="3"/>
          <w:numId w:val="7"/>
        </w:numPr>
        <w:spacing w:after="264"/>
        <w:ind w:left="1701" w:hanging="340"/>
        <w:jc w:val="both"/>
        <w:rPr>
          <w:rFonts w:ascii="Arial" w:hAnsi="Arial" w:cs="Calibri"/>
        </w:rPr>
      </w:pPr>
      <w:r>
        <w:rPr>
          <w:rFonts w:ascii="Arial" w:hAnsi="Arial" w:cs="Calibri"/>
        </w:rPr>
        <w:t>Estudio de servicios extra-académicos para fomentar la vida universitaria de forma holística.</w:t>
      </w:r>
    </w:p>
    <w:p w14:paraId="1DF49159" w14:textId="77777777" w:rsidR="00B360FA" w:rsidRDefault="00B360FA">
      <w:pPr>
        <w:spacing w:after="264"/>
        <w:jc w:val="both"/>
        <w:rPr>
          <w:rFonts w:ascii="Arial" w:hAnsi="Arial" w:cs="Calibri"/>
        </w:rPr>
      </w:pPr>
    </w:p>
    <w:p w14:paraId="4A78D05C" w14:textId="77777777" w:rsidR="00B360FA" w:rsidRDefault="00B360FA">
      <w:pPr>
        <w:spacing w:after="264"/>
        <w:jc w:val="both"/>
        <w:rPr>
          <w:rFonts w:ascii="Arial" w:hAnsi="Arial" w:cs="Calibri"/>
        </w:rPr>
      </w:pPr>
    </w:p>
    <w:p w14:paraId="17DE28C6" w14:textId="77777777" w:rsidR="00B360FA" w:rsidRDefault="00313EC0">
      <w:pPr>
        <w:numPr>
          <w:ilvl w:val="1"/>
          <w:numId w:val="7"/>
        </w:numPr>
        <w:spacing w:after="264"/>
        <w:ind w:left="0" w:hanging="340"/>
        <w:jc w:val="both"/>
        <w:rPr>
          <w:rFonts w:ascii="Arial" w:hAnsi="Arial" w:cs="Calibri"/>
          <w:b/>
          <w:u w:val="single"/>
        </w:rPr>
      </w:pPr>
      <w:r>
        <w:rPr>
          <w:rFonts w:ascii="Arial" w:hAnsi="Arial" w:cs="Calibri"/>
          <w:b/>
          <w:u w:val="single"/>
        </w:rPr>
        <w:t>ACCIONES a realizar en el 1er se</w:t>
      </w:r>
      <w:r>
        <w:rPr>
          <w:rFonts w:ascii="Arial" w:hAnsi="Arial" w:cs="Calibri"/>
          <w:b/>
          <w:u w:val="single"/>
        </w:rPr>
        <w:t xml:space="preserve">mestre del curso 2020-2021 </w:t>
      </w:r>
    </w:p>
    <w:p w14:paraId="40CEF51E" w14:textId="77777777" w:rsidR="00B360FA" w:rsidRDefault="00313EC0">
      <w:pPr>
        <w:numPr>
          <w:ilvl w:val="2"/>
          <w:numId w:val="7"/>
        </w:numPr>
        <w:ind w:left="1134" w:hanging="340"/>
        <w:jc w:val="both"/>
        <w:rPr>
          <w:rFonts w:ascii="Arial" w:hAnsi="Arial"/>
        </w:rPr>
      </w:pPr>
      <w:r>
        <w:rPr>
          <w:rFonts w:ascii="Arial" w:hAnsi="Arial" w:cs="Calibri"/>
          <w:b/>
        </w:rPr>
        <w:t>Completar la elaboración de resto de contenidos “blended de emergencia”</w:t>
      </w:r>
      <w:r>
        <w:rPr>
          <w:rFonts w:ascii="Arial" w:hAnsi="Arial" w:cs="Calibri"/>
        </w:rPr>
        <w:t xml:space="preserve"> por universidad para </w:t>
      </w:r>
      <w:r>
        <w:rPr>
          <w:rFonts w:ascii="Arial" w:hAnsi="Arial" w:cs="Calibri"/>
          <w:b/>
        </w:rPr>
        <w:t>Octubre 2020</w:t>
      </w:r>
      <w:r>
        <w:rPr>
          <w:rFonts w:ascii="Arial" w:hAnsi="Arial" w:cs="Calibri"/>
        </w:rPr>
        <w:t xml:space="preserve">. Para aquellos que no hayan sido completados (su creación o selección) antes de empezar el curso. </w:t>
      </w:r>
    </w:p>
    <w:p w14:paraId="5E9E5AC9" w14:textId="77777777" w:rsidR="00B360FA" w:rsidRDefault="00313EC0">
      <w:pPr>
        <w:numPr>
          <w:ilvl w:val="2"/>
          <w:numId w:val="7"/>
        </w:numPr>
        <w:ind w:left="1134" w:hanging="340"/>
        <w:jc w:val="both"/>
        <w:rPr>
          <w:rFonts w:ascii="Arial" w:hAnsi="Arial"/>
        </w:rPr>
      </w:pPr>
      <w:r>
        <w:rPr>
          <w:rFonts w:ascii="Arial" w:hAnsi="Arial" w:cs="Calibri"/>
          <w:b/>
          <w:color w:val="0070C0"/>
        </w:rPr>
        <w:t>2ª Convocatoria</w:t>
      </w:r>
      <w:r>
        <w:rPr>
          <w:rFonts w:ascii="Arial" w:hAnsi="Arial" w:cs="Calibri"/>
        </w:rPr>
        <w:t xml:space="preserve"> </w:t>
      </w:r>
      <w:r>
        <w:rPr>
          <w:rFonts w:ascii="Arial" w:hAnsi="Arial" w:cs="Calibri"/>
          <w:b/>
        </w:rPr>
        <w:t>de la formación inicial básica</w:t>
      </w:r>
      <w:r>
        <w:rPr>
          <w:rFonts w:ascii="Arial" w:hAnsi="Arial" w:cs="Calibri"/>
        </w:rPr>
        <w:t xml:space="preserve"> en: </w:t>
      </w:r>
      <w:r>
        <w:rPr>
          <w:rFonts w:ascii="Arial" w:hAnsi="Arial" w:cs="Calibri"/>
          <w:b/>
        </w:rPr>
        <w:t>1) el modelo blended</w:t>
      </w:r>
      <w:r>
        <w:rPr>
          <w:rFonts w:ascii="Arial" w:hAnsi="Arial" w:cs="Calibri"/>
        </w:rPr>
        <w:t xml:space="preserve">, </w:t>
      </w:r>
      <w:r>
        <w:rPr>
          <w:rFonts w:ascii="Arial" w:hAnsi="Arial" w:cs="Calibri"/>
          <w:b/>
        </w:rPr>
        <w:t>2) orientaciones básicas de “seguimiento docente en línea”</w:t>
      </w:r>
      <w:r>
        <w:rPr>
          <w:rFonts w:ascii="Arial" w:hAnsi="Arial" w:cs="Calibri"/>
        </w:rPr>
        <w:t xml:space="preserve"> y </w:t>
      </w:r>
      <w:r>
        <w:rPr>
          <w:rFonts w:ascii="Arial" w:hAnsi="Arial" w:cs="Calibri"/>
          <w:b/>
        </w:rPr>
        <w:t>3) formación instrumen</w:t>
      </w:r>
      <w:r>
        <w:rPr>
          <w:rFonts w:ascii="Arial" w:hAnsi="Arial" w:cs="Calibri"/>
          <w:b/>
        </w:rPr>
        <w:t>tal sobre la plataform</w:t>
      </w:r>
      <w:r>
        <w:rPr>
          <w:rFonts w:ascii="Arial" w:hAnsi="Arial" w:cs="Calibri"/>
        </w:rPr>
        <w:t>a a utilizar para el nuevo profesorado responsable de las asignaturas para el segundo semestre.</w:t>
      </w:r>
    </w:p>
    <w:p w14:paraId="7C0DB785" w14:textId="77777777" w:rsidR="00B360FA" w:rsidRDefault="00313EC0">
      <w:pPr>
        <w:numPr>
          <w:ilvl w:val="0"/>
          <w:numId w:val="7"/>
        </w:numPr>
        <w:ind w:left="1134" w:hanging="283"/>
        <w:jc w:val="both"/>
        <w:rPr>
          <w:rFonts w:ascii="Arial" w:hAnsi="Arial"/>
        </w:rPr>
      </w:pPr>
      <w:r>
        <w:rPr>
          <w:rFonts w:ascii="Arial" w:hAnsi="Arial" w:cs="Calibri"/>
          <w:b/>
        </w:rPr>
        <w:t>Diseño instruccional y de evaluación</w:t>
      </w:r>
      <w:r>
        <w:rPr>
          <w:rFonts w:ascii="Arial" w:hAnsi="Arial" w:cs="Calibri"/>
        </w:rPr>
        <w:t xml:space="preserve"> de las nuevas asignaturas para poner en marcha en febrero 2021. Descripción de aspectos como: compete</w:t>
      </w:r>
      <w:r>
        <w:rPr>
          <w:rFonts w:ascii="Arial" w:hAnsi="Arial" w:cs="Calibri"/>
        </w:rPr>
        <w:t>ncias, resultados de aprendizaje, actividades propuestas, etc.</w:t>
      </w:r>
    </w:p>
    <w:p w14:paraId="354655BD" w14:textId="77777777" w:rsidR="00B360FA" w:rsidRDefault="00B360FA">
      <w:pPr>
        <w:ind w:left="2127"/>
        <w:jc w:val="both"/>
        <w:rPr>
          <w:rFonts w:ascii="Arial" w:hAnsi="Arial" w:cs="Calibri"/>
        </w:rPr>
      </w:pPr>
    </w:p>
    <w:p w14:paraId="66540734" w14:textId="77777777" w:rsidR="00B360FA" w:rsidRDefault="00313EC0">
      <w:pPr>
        <w:numPr>
          <w:ilvl w:val="0"/>
          <w:numId w:val="7"/>
        </w:numPr>
        <w:ind w:left="1134" w:right="1020" w:hanging="397"/>
        <w:jc w:val="both"/>
        <w:rPr>
          <w:rFonts w:ascii="Arial" w:hAnsi="Arial" w:cs="Calibri"/>
          <w:b/>
        </w:rPr>
      </w:pPr>
      <w:r>
        <w:rPr>
          <w:rFonts w:ascii="Arial" w:hAnsi="Arial" w:cs="Calibri"/>
          <w:b/>
        </w:rPr>
        <w:t>Creación y/o selección de contenidos para estas asignaturas.</w:t>
      </w:r>
    </w:p>
    <w:p w14:paraId="40A54409" w14:textId="77777777" w:rsidR="00B360FA" w:rsidRDefault="00313EC0">
      <w:pPr>
        <w:numPr>
          <w:ilvl w:val="0"/>
          <w:numId w:val="7"/>
        </w:numPr>
        <w:ind w:left="1134" w:hanging="283"/>
        <w:jc w:val="both"/>
        <w:rPr>
          <w:rFonts w:ascii="Arial" w:hAnsi="Arial" w:cs="Calibri"/>
          <w:b/>
        </w:rPr>
      </w:pPr>
      <w:r>
        <w:rPr>
          <w:rFonts w:ascii="Arial" w:hAnsi="Arial" w:cs="Calibri"/>
          <w:b/>
        </w:rPr>
        <w:t>Grabación de los audiovisuales del profesor en formatos de entrevista o reportaje.</w:t>
      </w:r>
    </w:p>
    <w:p w14:paraId="1F2FE78F" w14:textId="77777777" w:rsidR="00B360FA" w:rsidRDefault="00313EC0">
      <w:pPr>
        <w:numPr>
          <w:ilvl w:val="0"/>
          <w:numId w:val="7"/>
        </w:numPr>
        <w:ind w:left="1134" w:hanging="283"/>
        <w:jc w:val="both"/>
        <w:rPr>
          <w:rFonts w:ascii="Arial" w:hAnsi="Arial"/>
        </w:rPr>
      </w:pPr>
      <w:r>
        <w:rPr>
          <w:rFonts w:ascii="Arial" w:hAnsi="Arial" w:cs="Calibri"/>
          <w:b/>
        </w:rPr>
        <w:t>Supervisión del acceso de los estudiantes al LMS</w:t>
      </w:r>
      <w:r>
        <w:rPr>
          <w:rFonts w:ascii="Arial" w:hAnsi="Arial" w:cs="Calibri"/>
        </w:rPr>
        <w:t xml:space="preserve"> unos días antes del inicio del 2º semestre para poder realizar la autoformación con el “Kit autoformativo”.</w:t>
      </w:r>
    </w:p>
    <w:p w14:paraId="0BD32E12" w14:textId="77777777" w:rsidR="00B360FA" w:rsidRDefault="00313EC0">
      <w:pPr>
        <w:numPr>
          <w:ilvl w:val="2"/>
          <w:numId w:val="7"/>
        </w:numPr>
        <w:tabs>
          <w:tab w:val="left" w:pos="1814"/>
        </w:tabs>
        <w:ind w:left="1134" w:hanging="340"/>
        <w:jc w:val="both"/>
        <w:rPr>
          <w:rFonts w:ascii="Arial" w:hAnsi="Arial"/>
        </w:rPr>
      </w:pPr>
      <w:r>
        <w:rPr>
          <w:rFonts w:ascii="Arial" w:hAnsi="Arial" w:cs="Calibri"/>
          <w:b/>
        </w:rPr>
        <w:t>LMS operativo</w:t>
      </w:r>
      <w:r>
        <w:rPr>
          <w:rFonts w:ascii="Arial" w:hAnsi="Arial" w:cs="Calibri"/>
        </w:rPr>
        <w:t xml:space="preserve"> y con los nuevos </w:t>
      </w:r>
      <w:r>
        <w:rPr>
          <w:rFonts w:ascii="Arial" w:hAnsi="Arial" w:cs="Calibri"/>
          <w:b/>
        </w:rPr>
        <w:t>cursos cargados</w:t>
      </w:r>
    </w:p>
    <w:p w14:paraId="3F9B2934" w14:textId="77777777" w:rsidR="00B360FA" w:rsidRDefault="00B360FA">
      <w:pPr>
        <w:ind w:left="2880"/>
        <w:jc w:val="both"/>
        <w:rPr>
          <w:rFonts w:ascii="Arial" w:hAnsi="Arial" w:cs="Calibri"/>
        </w:rPr>
      </w:pPr>
    </w:p>
    <w:p w14:paraId="3E88805D" w14:textId="77777777" w:rsidR="00B360FA" w:rsidRDefault="00B360FA">
      <w:pPr>
        <w:spacing w:after="264"/>
        <w:jc w:val="both"/>
        <w:rPr>
          <w:rFonts w:ascii="Arial" w:hAnsi="Arial" w:cs="Calibri"/>
        </w:rPr>
      </w:pPr>
    </w:p>
    <w:p w14:paraId="15B14CC6" w14:textId="77777777" w:rsidR="00B360FA" w:rsidRDefault="00313EC0">
      <w:pPr>
        <w:numPr>
          <w:ilvl w:val="1"/>
          <w:numId w:val="7"/>
        </w:numPr>
        <w:spacing w:after="264"/>
        <w:ind w:left="0" w:hanging="340"/>
        <w:jc w:val="both"/>
        <w:rPr>
          <w:rFonts w:ascii="Arial" w:hAnsi="Arial" w:cs="Calibri"/>
          <w:b/>
          <w:u w:val="single"/>
        </w:rPr>
      </w:pPr>
      <w:r>
        <w:rPr>
          <w:rFonts w:ascii="Arial" w:hAnsi="Arial" w:cs="Calibri"/>
          <w:b/>
          <w:u w:val="single"/>
        </w:rPr>
        <w:t>ACCIONES a realizar en el 2º semestre del curso 2020-2021 (febrero – junio)</w:t>
      </w:r>
    </w:p>
    <w:p w14:paraId="4DDB0B5D" w14:textId="77777777" w:rsidR="00B360FA" w:rsidRDefault="00313EC0">
      <w:pPr>
        <w:numPr>
          <w:ilvl w:val="2"/>
          <w:numId w:val="7"/>
        </w:numPr>
        <w:ind w:left="1134" w:hanging="340"/>
        <w:jc w:val="both"/>
        <w:rPr>
          <w:rFonts w:ascii="Arial" w:hAnsi="Arial"/>
        </w:rPr>
      </w:pPr>
      <w:r>
        <w:rPr>
          <w:rFonts w:ascii="Arial" w:hAnsi="Arial" w:cs="Calibri"/>
        </w:rPr>
        <w:t xml:space="preserve">Lanzamiento de </w:t>
      </w:r>
      <w:r>
        <w:rPr>
          <w:rFonts w:ascii="Arial" w:hAnsi="Arial" w:cs="Calibri"/>
          <w:b/>
        </w:rPr>
        <w:t>asignat</w:t>
      </w:r>
      <w:r>
        <w:rPr>
          <w:rFonts w:ascii="Arial" w:hAnsi="Arial" w:cs="Calibri"/>
          <w:b/>
        </w:rPr>
        <w:t>uras del modelo blended SUG</w:t>
      </w:r>
      <w:r>
        <w:rPr>
          <w:rFonts w:ascii="Arial" w:hAnsi="Arial" w:cs="Calibri"/>
        </w:rPr>
        <w:t xml:space="preserve"> (blended de calidad).</w:t>
      </w:r>
    </w:p>
    <w:p w14:paraId="674FDAE8" w14:textId="77777777" w:rsidR="00B360FA" w:rsidRDefault="00313EC0">
      <w:pPr>
        <w:numPr>
          <w:ilvl w:val="2"/>
          <w:numId w:val="7"/>
        </w:numPr>
        <w:ind w:left="1134" w:hanging="340"/>
        <w:jc w:val="both"/>
        <w:rPr>
          <w:rFonts w:ascii="Arial" w:hAnsi="Arial"/>
        </w:rPr>
      </w:pPr>
      <w:r>
        <w:rPr>
          <w:rFonts w:ascii="Arial" w:hAnsi="Arial" w:cs="Calibri"/>
          <w:b/>
        </w:rPr>
        <w:t>Análisis de los datos de uso de la plataforma</w:t>
      </w:r>
      <w:r>
        <w:rPr>
          <w:rFonts w:ascii="Arial" w:hAnsi="Arial" w:cs="Calibri"/>
        </w:rPr>
        <w:t xml:space="preserve"> para determinar posibles reajustes y mejoras.</w:t>
      </w:r>
    </w:p>
    <w:p w14:paraId="7D8DD43D" w14:textId="77777777" w:rsidR="00B360FA" w:rsidRDefault="00313EC0">
      <w:pPr>
        <w:numPr>
          <w:ilvl w:val="2"/>
          <w:numId w:val="7"/>
        </w:numPr>
        <w:ind w:left="1134" w:hanging="340"/>
        <w:jc w:val="both"/>
        <w:rPr>
          <w:rFonts w:ascii="Arial" w:hAnsi="Arial"/>
        </w:rPr>
      </w:pPr>
      <w:r>
        <w:rPr>
          <w:rFonts w:ascii="Arial" w:hAnsi="Arial" w:cs="Calibri"/>
        </w:rPr>
        <w:t xml:space="preserve">Diseño de </w:t>
      </w:r>
      <w:r>
        <w:rPr>
          <w:rFonts w:ascii="Arial" w:hAnsi="Arial" w:cs="Calibri"/>
          <w:b/>
        </w:rPr>
        <w:t>servicios extra-académicos.</w:t>
      </w:r>
    </w:p>
    <w:p w14:paraId="45141FD2" w14:textId="77777777" w:rsidR="00B360FA" w:rsidRDefault="00B360FA">
      <w:pPr>
        <w:jc w:val="both"/>
        <w:rPr>
          <w:rFonts w:ascii="Arial" w:hAnsi="Arial" w:cs="Calibri"/>
          <w:b/>
        </w:rPr>
      </w:pPr>
    </w:p>
    <w:p w14:paraId="30159847" w14:textId="77777777" w:rsidR="00B360FA" w:rsidRDefault="00B360FA">
      <w:pPr>
        <w:jc w:val="both"/>
        <w:rPr>
          <w:rFonts w:ascii="Arial" w:hAnsi="Arial" w:cs="Calibri"/>
          <w:b/>
        </w:rPr>
      </w:pPr>
    </w:p>
    <w:p w14:paraId="477F9F3A" w14:textId="77777777" w:rsidR="00B360FA" w:rsidRDefault="00B360FA">
      <w:pPr>
        <w:jc w:val="both"/>
        <w:rPr>
          <w:rFonts w:ascii="Arial" w:hAnsi="Arial" w:cs="Calibri"/>
          <w:b/>
        </w:rPr>
      </w:pPr>
    </w:p>
    <w:p w14:paraId="060C6032" w14:textId="77777777" w:rsidR="00B360FA" w:rsidRDefault="00B360FA">
      <w:pPr>
        <w:jc w:val="both"/>
        <w:rPr>
          <w:rFonts w:ascii="Arial" w:hAnsi="Arial" w:cs="Calibri"/>
          <w:b/>
        </w:rPr>
      </w:pPr>
    </w:p>
    <w:p w14:paraId="23D315C3" w14:textId="77777777" w:rsidR="00B360FA" w:rsidRDefault="00B360FA">
      <w:pPr>
        <w:jc w:val="both"/>
        <w:rPr>
          <w:rFonts w:ascii="Arial" w:hAnsi="Arial" w:cs="Calibri"/>
          <w:b/>
        </w:rPr>
      </w:pPr>
    </w:p>
    <w:p w14:paraId="73F6AB22" w14:textId="77777777" w:rsidR="00B360FA" w:rsidRDefault="00B360FA">
      <w:pPr>
        <w:jc w:val="both"/>
        <w:rPr>
          <w:rFonts w:ascii="Arial" w:hAnsi="Arial" w:cs="Calibri"/>
          <w:b/>
        </w:rPr>
      </w:pPr>
    </w:p>
    <w:p w14:paraId="59103AA0" w14:textId="77777777" w:rsidR="00B360FA" w:rsidRDefault="00B360FA">
      <w:pPr>
        <w:jc w:val="both"/>
        <w:rPr>
          <w:rFonts w:ascii="Arial" w:hAnsi="Arial" w:cs="Calibri"/>
          <w:b/>
        </w:rPr>
      </w:pPr>
    </w:p>
    <w:p w14:paraId="5EA5EEF4" w14:textId="77777777" w:rsidR="00B360FA" w:rsidRDefault="00B360FA">
      <w:pPr>
        <w:jc w:val="both"/>
        <w:rPr>
          <w:rFonts w:ascii="Arial" w:hAnsi="Arial" w:cs="Calibri"/>
          <w:b/>
        </w:rPr>
      </w:pPr>
    </w:p>
    <w:p w14:paraId="1ECCF6E3" w14:textId="77777777" w:rsidR="00B360FA" w:rsidRDefault="00B360FA">
      <w:pPr>
        <w:jc w:val="both"/>
        <w:rPr>
          <w:rFonts w:ascii="Arial" w:hAnsi="Arial" w:cs="Calibri"/>
          <w:b/>
        </w:rPr>
      </w:pPr>
    </w:p>
    <w:p w14:paraId="382819B0" w14:textId="77777777" w:rsidR="00B360FA" w:rsidRDefault="00B360FA">
      <w:pPr>
        <w:rPr>
          <w:rFonts w:ascii="Arial" w:hAnsi="Arial" w:cs="Calibri"/>
          <w:b/>
        </w:rPr>
      </w:pPr>
    </w:p>
    <w:p w14:paraId="756E49C1" w14:textId="77777777" w:rsidR="00B360FA" w:rsidRDefault="00313EC0">
      <w:pPr>
        <w:pStyle w:val="Ttulo1"/>
        <w:numPr>
          <w:ilvl w:val="0"/>
          <w:numId w:val="6"/>
        </w:numPr>
        <w:rPr>
          <w:sz w:val="24"/>
          <w:szCs w:val="24"/>
          <w:lang w:val="es-ES_tradnl"/>
        </w:rPr>
      </w:pPr>
      <w:bookmarkStart w:id="11" w:name="__RefHeading___Toc40439391"/>
      <w:bookmarkEnd w:id="11"/>
      <w:r>
        <w:rPr>
          <w:sz w:val="24"/>
          <w:szCs w:val="24"/>
          <w:lang w:val="es-ES_tradnl"/>
        </w:rPr>
        <w:t>Cronograma de seguimiento de acciones</w:t>
      </w:r>
    </w:p>
    <w:p w14:paraId="231062A2" w14:textId="77777777" w:rsidR="00B360FA" w:rsidRDefault="00313EC0">
      <w:pPr>
        <w:pBdr>
          <w:bottom w:val="single" w:sz="12" w:space="1" w:color="008000"/>
        </w:pBdr>
        <w:rPr>
          <w:rFonts w:ascii="Arial" w:hAnsi="Arial" w:cs="Calibri"/>
          <w:color w:val="008000"/>
          <w:lang w:val="es-ES_tradnl" w:eastAsia="es-ES"/>
        </w:rPr>
      </w:pPr>
      <w:r>
        <w:rPr>
          <w:rFonts w:ascii="Arial" w:hAnsi="Arial" w:cs="Calibri"/>
          <w:noProof/>
          <w:color w:val="008000"/>
          <w:lang w:val="es-ES_tradnl" w:eastAsia="es-ES"/>
        </w:rPr>
        <mc:AlternateContent>
          <mc:Choice Requires="wps">
            <w:drawing>
              <wp:anchor distT="0" distB="0" distL="114935" distR="114935" simplePos="0" relativeHeight="14" behindDoc="0" locked="0" layoutInCell="1" allowOverlap="1" wp14:anchorId="1FDC26DD" wp14:editId="5BCB9CB0">
                <wp:simplePos x="0" y="0"/>
                <wp:positionH relativeFrom="column">
                  <wp:posOffset>-19050</wp:posOffset>
                </wp:positionH>
                <wp:positionV relativeFrom="paragraph">
                  <wp:posOffset>125730</wp:posOffset>
                </wp:positionV>
                <wp:extent cx="2953385" cy="73660"/>
                <wp:effectExtent l="0" t="0" r="0" b="0"/>
                <wp:wrapNone/>
                <wp:docPr id="11" name="Rectángulo 11"/>
                <wp:cNvGraphicFramePr/>
                <a:graphic xmlns:a="http://schemas.openxmlformats.org/drawingml/2006/main">
                  <a:graphicData uri="http://schemas.microsoft.com/office/word/2010/wordprocessingShape">
                    <wps:wsp>
                      <wps:cNvSpPr/>
                      <wps:spPr>
                        <a:xfrm>
                          <a:off x="0" y="0"/>
                          <a:ext cx="2952720" cy="73080"/>
                        </a:xfrm>
                        <a:prstGeom prst="rect">
                          <a:avLst/>
                        </a:prstGeom>
                        <a:solidFill>
                          <a:srgbClr val="008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green" stroked="f" style="position:absolute;margin-left:-1.5pt;margin-top:9.9pt;width:232.45pt;height:5.7pt">
                <w10:wrap type="none"/>
                <v:fill o:detectmouseclick="t" type="solid" color2="#ff7fff"/>
                <v:stroke color="#3465a4" joinstyle="round" endcap="flat"/>
              </v:rect>
            </w:pict>
          </mc:Fallback>
        </mc:AlternateContent>
      </w:r>
    </w:p>
    <w:p w14:paraId="46A49B85" w14:textId="77777777" w:rsidR="00B360FA" w:rsidRDefault="00B360FA">
      <w:pPr>
        <w:jc w:val="both"/>
        <w:rPr>
          <w:rFonts w:ascii="Arial" w:hAnsi="Arial" w:cs="Calibri"/>
          <w:b/>
          <w:color w:val="008000"/>
          <w:lang w:val="es-ES_tradnl"/>
        </w:rPr>
      </w:pPr>
    </w:p>
    <w:p w14:paraId="33EF1FC6" w14:textId="77777777" w:rsidR="00B360FA" w:rsidRDefault="00313EC0">
      <w:pPr>
        <w:jc w:val="both"/>
        <w:rPr>
          <w:rFonts w:ascii="Arial" w:hAnsi="Arial" w:cs="Calibri"/>
        </w:rPr>
      </w:pPr>
      <w:r>
        <w:rPr>
          <w:rFonts w:ascii="Arial" w:hAnsi="Arial" w:cs="Calibri"/>
        </w:rPr>
        <w:t xml:space="preserve">El análisis del </w:t>
      </w:r>
      <w:r>
        <w:rPr>
          <w:rFonts w:ascii="Arial" w:hAnsi="Arial" w:cs="Calibri"/>
        </w:rPr>
        <w:t>impacto del proyecto deberá tener en cuenta el número de universidades, programas, cursos, asignaturas, profesores y alumnos afectados.</w:t>
      </w:r>
    </w:p>
    <w:p w14:paraId="77A2BC54" w14:textId="77777777" w:rsidR="00B360FA" w:rsidRDefault="00B360FA">
      <w:pPr>
        <w:ind w:right="850"/>
        <w:jc w:val="both"/>
        <w:rPr>
          <w:rFonts w:ascii="Arial" w:hAnsi="Arial" w:cs="Calibri"/>
        </w:rPr>
      </w:pPr>
    </w:p>
    <w:p w14:paraId="391FD4B5" w14:textId="77777777" w:rsidR="00B360FA" w:rsidRDefault="00B360FA">
      <w:pPr>
        <w:jc w:val="both"/>
        <w:rPr>
          <w:rFonts w:ascii="Arial" w:hAnsi="Arial" w:cs="Calibri"/>
        </w:rPr>
      </w:pPr>
    </w:p>
    <w:p w14:paraId="152FF6B4" w14:textId="77777777" w:rsidR="00B360FA" w:rsidRDefault="00313EC0">
      <w:pPr>
        <w:pStyle w:val="Ttulo2"/>
        <w:numPr>
          <w:ilvl w:val="1"/>
          <w:numId w:val="6"/>
        </w:numPr>
        <w:jc w:val="left"/>
        <w:rPr>
          <w:rFonts w:ascii="Arial" w:hAnsi="Arial"/>
          <w:sz w:val="24"/>
        </w:rPr>
      </w:pPr>
      <w:r>
        <w:rPr>
          <w:rFonts w:ascii="Arial" w:eastAsia="Arial" w:hAnsi="Arial" w:cs="Arial"/>
          <w:sz w:val="24"/>
          <w:lang w:val="es-ES_tradnl"/>
        </w:rPr>
        <w:t xml:space="preserve"> </w:t>
      </w:r>
      <w:bookmarkStart w:id="12" w:name="__RefHeading___Toc40439392"/>
      <w:r>
        <w:rPr>
          <w:rFonts w:ascii="Arial" w:hAnsi="Arial" w:cs="Arial"/>
          <w:i/>
          <w:sz w:val="24"/>
          <w:lang w:val="es-ES_tradnl"/>
        </w:rPr>
        <w:t>FASE 1: Mayo – Septiembre 2020</w:t>
      </w:r>
      <w:bookmarkEnd w:id="12"/>
    </w:p>
    <w:p w14:paraId="6C180DC9" w14:textId="77777777" w:rsidR="00B360FA" w:rsidRDefault="00B360FA">
      <w:pPr>
        <w:rPr>
          <w:rFonts w:ascii="Arial" w:hAnsi="Arial" w:cs="Arial"/>
          <w:i/>
          <w:lang w:val="es-ES_tradnl"/>
        </w:rPr>
      </w:pPr>
    </w:p>
    <w:p w14:paraId="71D5D346" w14:textId="77777777" w:rsidR="00B360FA" w:rsidRDefault="00313EC0">
      <w:pPr>
        <w:jc w:val="both"/>
        <w:rPr>
          <w:rFonts w:ascii="Arial" w:hAnsi="Arial" w:cs="Calibri"/>
          <w:lang w:eastAsia="es-ES"/>
        </w:rPr>
      </w:pPr>
      <w:r>
        <w:rPr>
          <w:rFonts w:ascii="Arial" w:hAnsi="Arial" w:cs="Calibri"/>
          <w:noProof/>
          <w:lang w:eastAsia="es-ES"/>
        </w:rPr>
        <w:drawing>
          <wp:inline distT="0" distB="0" distL="0" distR="0" wp14:anchorId="2D46F2D1" wp14:editId="15DDFE77">
            <wp:extent cx="6128385" cy="2251710"/>
            <wp:effectExtent l="0" t="0" r="0" b="0"/>
            <wp:docPr id="12"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5"/>
                    <pic:cNvPicPr>
                      <a:picLocks noChangeAspect="1" noChangeArrowheads="1"/>
                    </pic:cNvPicPr>
                  </pic:nvPicPr>
                  <pic:blipFill>
                    <a:blip r:embed="rId12"/>
                    <a:srcRect l="-5" t="-15" r="-5" b="-15"/>
                    <a:stretch>
                      <a:fillRect/>
                    </a:stretch>
                  </pic:blipFill>
                  <pic:spPr bwMode="auto">
                    <a:xfrm>
                      <a:off x="0" y="0"/>
                      <a:ext cx="6128385" cy="2251710"/>
                    </a:xfrm>
                    <a:prstGeom prst="rect">
                      <a:avLst/>
                    </a:prstGeom>
                  </pic:spPr>
                </pic:pic>
              </a:graphicData>
            </a:graphic>
          </wp:inline>
        </w:drawing>
      </w:r>
    </w:p>
    <w:p w14:paraId="33171CFE" w14:textId="77777777" w:rsidR="00B360FA" w:rsidRDefault="00B360FA">
      <w:pPr>
        <w:jc w:val="both"/>
        <w:rPr>
          <w:rFonts w:ascii="Arial" w:hAnsi="Arial" w:cs="Calibri"/>
        </w:rPr>
      </w:pPr>
    </w:p>
    <w:p w14:paraId="18BFF9CB" w14:textId="77777777" w:rsidR="00B360FA" w:rsidRDefault="00B360FA">
      <w:pPr>
        <w:jc w:val="both"/>
        <w:rPr>
          <w:rFonts w:ascii="Arial" w:hAnsi="Arial" w:cs="Calibri"/>
        </w:rPr>
      </w:pPr>
    </w:p>
    <w:p w14:paraId="17DE9918" w14:textId="77777777" w:rsidR="00B360FA" w:rsidRDefault="00313EC0">
      <w:pPr>
        <w:pStyle w:val="Ttulo2"/>
        <w:numPr>
          <w:ilvl w:val="1"/>
          <w:numId w:val="6"/>
        </w:numPr>
        <w:jc w:val="left"/>
        <w:rPr>
          <w:rFonts w:ascii="Arial" w:hAnsi="Arial"/>
          <w:sz w:val="24"/>
        </w:rPr>
      </w:pPr>
      <w:r>
        <w:rPr>
          <w:rFonts w:ascii="Arial" w:eastAsia="Arial" w:hAnsi="Arial" w:cs="Arial"/>
          <w:sz w:val="24"/>
          <w:lang w:val="es-ES_tradnl"/>
        </w:rPr>
        <w:t xml:space="preserve"> </w:t>
      </w:r>
      <w:bookmarkStart w:id="13" w:name="__RefHeading___Toc40439393"/>
      <w:r>
        <w:rPr>
          <w:rFonts w:ascii="Arial" w:hAnsi="Arial" w:cs="Arial"/>
          <w:i/>
          <w:sz w:val="24"/>
          <w:lang w:val="es-ES_tradnl"/>
        </w:rPr>
        <w:t>FASE 2: Septiembre 2020 – Septiembre 2021</w:t>
      </w:r>
      <w:bookmarkEnd w:id="13"/>
    </w:p>
    <w:p w14:paraId="51A3F7F9" w14:textId="77777777" w:rsidR="00B360FA" w:rsidRDefault="00B360FA">
      <w:pPr>
        <w:rPr>
          <w:rFonts w:ascii="Arial" w:hAnsi="Arial" w:cs="Arial"/>
          <w:i/>
          <w:lang w:val="es-ES_tradnl"/>
        </w:rPr>
      </w:pPr>
    </w:p>
    <w:p w14:paraId="1A6CE586" w14:textId="77777777" w:rsidR="00B360FA" w:rsidRDefault="00313EC0">
      <w:pPr>
        <w:jc w:val="both"/>
        <w:rPr>
          <w:rFonts w:ascii="Arial" w:hAnsi="Arial" w:cs="Calibri"/>
          <w:lang w:eastAsia="es-ES"/>
        </w:rPr>
      </w:pPr>
      <w:r>
        <w:rPr>
          <w:rFonts w:ascii="Arial" w:hAnsi="Arial" w:cs="Calibri"/>
          <w:noProof/>
          <w:lang w:eastAsia="es-ES"/>
        </w:rPr>
        <w:drawing>
          <wp:inline distT="0" distB="0" distL="0" distR="0" wp14:anchorId="0077DA19" wp14:editId="10F6B3C5">
            <wp:extent cx="6150610" cy="2387600"/>
            <wp:effectExtent l="0" t="0" r="0" b="0"/>
            <wp:docPr id="13" name="Imag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6"/>
                    <pic:cNvPicPr>
                      <a:picLocks noChangeAspect="1" noChangeArrowheads="1"/>
                    </pic:cNvPicPr>
                  </pic:nvPicPr>
                  <pic:blipFill>
                    <a:blip r:embed="rId13"/>
                    <a:srcRect l="-5" t="-18" r="-5" b="-18"/>
                    <a:stretch>
                      <a:fillRect/>
                    </a:stretch>
                  </pic:blipFill>
                  <pic:spPr bwMode="auto">
                    <a:xfrm>
                      <a:off x="0" y="0"/>
                      <a:ext cx="6150610" cy="2387600"/>
                    </a:xfrm>
                    <a:prstGeom prst="rect">
                      <a:avLst/>
                    </a:prstGeom>
                  </pic:spPr>
                </pic:pic>
              </a:graphicData>
            </a:graphic>
          </wp:inline>
        </w:drawing>
      </w:r>
    </w:p>
    <w:p w14:paraId="5EAE05E4" w14:textId="77777777" w:rsidR="00B360FA" w:rsidRDefault="00B360FA">
      <w:pPr>
        <w:jc w:val="both"/>
        <w:rPr>
          <w:rFonts w:ascii="Arial" w:hAnsi="Arial" w:cs="Calibri"/>
        </w:rPr>
      </w:pPr>
    </w:p>
    <w:p w14:paraId="5524EF37" w14:textId="77777777" w:rsidR="00B360FA" w:rsidRDefault="00B360FA">
      <w:pPr>
        <w:jc w:val="both"/>
        <w:rPr>
          <w:rFonts w:ascii="Arial" w:hAnsi="Arial" w:cs="Calibri"/>
        </w:rPr>
      </w:pPr>
    </w:p>
    <w:p w14:paraId="04FA06B2" w14:textId="77777777" w:rsidR="00B360FA" w:rsidRDefault="00B360FA">
      <w:pPr>
        <w:jc w:val="both"/>
        <w:rPr>
          <w:rFonts w:ascii="Arial" w:hAnsi="Arial" w:cs="Calibri"/>
        </w:rPr>
      </w:pPr>
    </w:p>
    <w:p w14:paraId="06DF9BDB" w14:textId="77777777" w:rsidR="00B360FA" w:rsidRDefault="00B360FA">
      <w:pPr>
        <w:jc w:val="both"/>
        <w:rPr>
          <w:rFonts w:ascii="Arial" w:hAnsi="Arial" w:cs="Calibri"/>
        </w:rPr>
      </w:pPr>
    </w:p>
    <w:p w14:paraId="4B6AD515" w14:textId="77777777" w:rsidR="00B360FA" w:rsidRDefault="00B360FA">
      <w:pPr>
        <w:jc w:val="both"/>
        <w:rPr>
          <w:rFonts w:ascii="Arial" w:hAnsi="Arial" w:cs="Calibri"/>
        </w:rPr>
      </w:pPr>
    </w:p>
    <w:p w14:paraId="5C7D6D21" w14:textId="77777777" w:rsidR="00B360FA" w:rsidRDefault="00B360FA">
      <w:pPr>
        <w:jc w:val="both"/>
        <w:rPr>
          <w:rFonts w:ascii="Arial" w:hAnsi="Arial" w:cs="Calibri"/>
        </w:rPr>
      </w:pPr>
    </w:p>
    <w:p w14:paraId="52D07769" w14:textId="77777777" w:rsidR="00B360FA" w:rsidRDefault="00B360FA">
      <w:pPr>
        <w:jc w:val="both"/>
        <w:rPr>
          <w:rFonts w:ascii="Arial" w:hAnsi="Arial" w:cs="Calibri"/>
        </w:rPr>
      </w:pPr>
    </w:p>
    <w:p w14:paraId="2281CA9E" w14:textId="77777777" w:rsidR="00B360FA" w:rsidRDefault="00313EC0">
      <w:pPr>
        <w:pStyle w:val="Ttulo1"/>
        <w:rPr>
          <w:sz w:val="24"/>
          <w:szCs w:val="24"/>
          <w:lang w:val="es-ES_tradnl"/>
        </w:rPr>
      </w:pPr>
      <w:bookmarkStart w:id="14" w:name="__RefHeading___Toc40439394"/>
      <w:r>
        <w:rPr>
          <w:sz w:val="24"/>
          <w:szCs w:val="24"/>
          <w:lang w:val="es-ES_tradnl"/>
        </w:rPr>
        <w:t>ANEXO I</w:t>
      </w:r>
      <w:bookmarkEnd w:id="14"/>
      <w:r>
        <w:rPr>
          <w:sz w:val="24"/>
          <w:szCs w:val="24"/>
          <w:lang w:val="es-ES_tradnl"/>
        </w:rPr>
        <w:t xml:space="preserve">  </w:t>
      </w:r>
      <w:r>
        <w:rPr>
          <w:rFonts w:cs="Calibri"/>
          <w:color w:val="000080"/>
          <w:sz w:val="24"/>
          <w:szCs w:val="24"/>
          <w:lang w:val="es-ES_tradnl"/>
        </w:rPr>
        <w:t xml:space="preserve">Tipología de </w:t>
      </w:r>
      <w:r>
        <w:rPr>
          <w:rFonts w:cs="Calibri"/>
          <w:color w:val="000080"/>
          <w:sz w:val="24"/>
          <w:szCs w:val="24"/>
          <w:lang w:val="es-ES_tradnl"/>
        </w:rPr>
        <w:t>Funcionalidades Plataforma LMS</w:t>
      </w:r>
    </w:p>
    <w:p w14:paraId="6846D036" w14:textId="77777777" w:rsidR="00B360FA" w:rsidRDefault="00B360FA">
      <w:pPr>
        <w:pStyle w:val="Ttulo3"/>
        <w:rPr>
          <w:rFonts w:ascii="Arial" w:hAnsi="Arial" w:cs="Calibri"/>
          <w:color w:val="000080"/>
          <w:sz w:val="24"/>
          <w:u w:val="single"/>
        </w:rPr>
      </w:pPr>
    </w:p>
    <w:p w14:paraId="7FAE8606" w14:textId="77777777" w:rsidR="00B360FA" w:rsidRDefault="00313EC0">
      <w:pPr>
        <w:pStyle w:val="Ttulo3"/>
        <w:rPr>
          <w:rFonts w:ascii="Arial" w:hAnsi="Arial" w:cs="Calibri"/>
          <w:sz w:val="24"/>
        </w:rPr>
      </w:pPr>
      <w:bookmarkStart w:id="15" w:name="__RefHeading___Toc40439395"/>
      <w:bookmarkEnd w:id="15"/>
      <w:r>
        <w:rPr>
          <w:rFonts w:ascii="Arial" w:hAnsi="Arial" w:cs="Calibri"/>
          <w:sz w:val="24"/>
          <w:u w:val="single"/>
        </w:rPr>
        <w:t>FUNCIONALIDADES BÁSICAS</w:t>
      </w:r>
    </w:p>
    <w:p w14:paraId="65588F49" w14:textId="77777777" w:rsidR="00B360FA" w:rsidRDefault="00B360FA">
      <w:pPr>
        <w:rPr>
          <w:rFonts w:ascii="Arial" w:hAnsi="Arial" w:cs="Calibri"/>
          <w:b/>
          <w:color w:val="000000"/>
          <w:u w:val="single"/>
          <w:lang w:eastAsia="es-ES"/>
        </w:rPr>
      </w:pPr>
    </w:p>
    <w:p w14:paraId="117DCE25" w14:textId="77777777" w:rsidR="00B360FA" w:rsidRDefault="00313EC0">
      <w:pPr>
        <w:pStyle w:val="Ttulo4"/>
        <w:tabs>
          <w:tab w:val="left" w:pos="0"/>
          <w:tab w:val="left" w:pos="2880"/>
        </w:tabs>
        <w:spacing w:after="264"/>
        <w:ind w:firstLine="567"/>
        <w:jc w:val="both"/>
        <w:rPr>
          <w:rFonts w:ascii="Arial" w:hAnsi="Arial" w:cs="Calibri"/>
          <w:b/>
          <w:color w:val="000000"/>
          <w:lang w:val="es-ES"/>
        </w:rPr>
      </w:pPr>
      <w:bookmarkStart w:id="16" w:name="_7fhz9l7uaiq9"/>
      <w:bookmarkEnd w:id="16"/>
      <w:r>
        <w:rPr>
          <w:rFonts w:ascii="Arial" w:hAnsi="Arial" w:cs="Calibri"/>
          <w:b/>
          <w:color w:val="000000"/>
          <w:lang w:val="es-ES"/>
        </w:rPr>
        <w:t>Plataforma LMS:</w:t>
      </w:r>
    </w:p>
    <w:p w14:paraId="225A2720" w14:textId="77777777" w:rsidR="00B360FA" w:rsidRDefault="00313EC0">
      <w:pPr>
        <w:numPr>
          <w:ilvl w:val="0"/>
          <w:numId w:val="11"/>
        </w:numPr>
        <w:ind w:left="1134" w:right="850" w:hanging="340"/>
        <w:jc w:val="both"/>
        <w:rPr>
          <w:rFonts w:ascii="Arial" w:hAnsi="Arial" w:cs="Calibri"/>
        </w:rPr>
      </w:pPr>
      <w:r>
        <w:rPr>
          <w:rFonts w:ascii="Arial" w:hAnsi="Arial" w:cs="Calibri"/>
        </w:rPr>
        <w:t xml:space="preserve">Funcionamiento con navegador web estándar </w:t>
      </w:r>
    </w:p>
    <w:p w14:paraId="779BCD9D" w14:textId="77777777" w:rsidR="00B360FA" w:rsidRDefault="00313EC0">
      <w:pPr>
        <w:numPr>
          <w:ilvl w:val="0"/>
          <w:numId w:val="11"/>
        </w:numPr>
        <w:ind w:left="1134" w:right="850" w:hanging="340"/>
        <w:jc w:val="both"/>
        <w:rPr>
          <w:rFonts w:ascii="Arial" w:hAnsi="Arial" w:cs="Calibri"/>
        </w:rPr>
      </w:pPr>
      <w:r>
        <w:rPr>
          <w:rFonts w:ascii="Arial" w:hAnsi="Arial" w:cs="Calibri"/>
        </w:rPr>
        <w:t>Soporte multiidioma</w:t>
      </w:r>
    </w:p>
    <w:p w14:paraId="2F2BFBD1" w14:textId="77777777" w:rsidR="00B360FA" w:rsidRDefault="00313EC0">
      <w:pPr>
        <w:numPr>
          <w:ilvl w:val="0"/>
          <w:numId w:val="11"/>
        </w:numPr>
        <w:ind w:left="1134" w:right="850" w:hanging="340"/>
        <w:jc w:val="both"/>
        <w:rPr>
          <w:rFonts w:ascii="Arial" w:hAnsi="Arial" w:cs="Calibri"/>
        </w:rPr>
      </w:pPr>
      <w:r>
        <w:rPr>
          <w:rFonts w:ascii="Arial" w:hAnsi="Arial" w:cs="Calibri"/>
        </w:rPr>
        <w:t>Segura y usable</w:t>
      </w:r>
    </w:p>
    <w:p w14:paraId="45685D76" w14:textId="77777777" w:rsidR="00B360FA" w:rsidRDefault="00313EC0">
      <w:pPr>
        <w:numPr>
          <w:ilvl w:val="0"/>
          <w:numId w:val="11"/>
        </w:numPr>
        <w:ind w:left="1134" w:right="850" w:hanging="340"/>
        <w:jc w:val="both"/>
        <w:rPr>
          <w:rFonts w:ascii="Arial" w:hAnsi="Arial" w:cs="Calibri"/>
        </w:rPr>
      </w:pPr>
      <w:r>
        <w:rPr>
          <w:rFonts w:ascii="Arial" w:hAnsi="Arial" w:cs="Calibri"/>
        </w:rPr>
        <w:t>Accesible (nivel AAA)</w:t>
      </w:r>
    </w:p>
    <w:p w14:paraId="4FD65E38" w14:textId="77777777" w:rsidR="00B360FA" w:rsidRDefault="00313EC0">
      <w:pPr>
        <w:numPr>
          <w:ilvl w:val="0"/>
          <w:numId w:val="11"/>
        </w:numPr>
        <w:ind w:left="1134" w:right="850" w:hanging="340"/>
        <w:jc w:val="both"/>
        <w:rPr>
          <w:rFonts w:ascii="Arial" w:hAnsi="Arial" w:cs="Calibri"/>
        </w:rPr>
      </w:pPr>
      <w:r>
        <w:rPr>
          <w:rFonts w:ascii="Arial" w:hAnsi="Arial" w:cs="Calibri"/>
        </w:rPr>
        <w:t>Acceso basado en usuarios, roles y permisos</w:t>
      </w:r>
    </w:p>
    <w:p w14:paraId="6DE968D3" w14:textId="77777777" w:rsidR="00B360FA" w:rsidRDefault="00313EC0">
      <w:pPr>
        <w:numPr>
          <w:ilvl w:val="0"/>
          <w:numId w:val="11"/>
        </w:numPr>
        <w:ind w:left="1134" w:right="850" w:hanging="340"/>
        <w:jc w:val="both"/>
        <w:rPr>
          <w:rFonts w:ascii="Arial" w:hAnsi="Arial" w:cs="Calibri"/>
        </w:rPr>
      </w:pPr>
      <w:r>
        <w:rPr>
          <w:rFonts w:ascii="Arial" w:hAnsi="Arial" w:cs="Calibri"/>
        </w:rPr>
        <w:t>Visualización responsive (móvil)</w:t>
      </w:r>
    </w:p>
    <w:p w14:paraId="2E6768BB" w14:textId="77777777" w:rsidR="00B360FA" w:rsidRDefault="00B360FA">
      <w:pPr>
        <w:ind w:left="2954" w:right="850"/>
        <w:jc w:val="both"/>
        <w:rPr>
          <w:rFonts w:ascii="Arial" w:hAnsi="Arial" w:cs="Calibri"/>
        </w:rPr>
      </w:pPr>
    </w:p>
    <w:p w14:paraId="50298DFF" w14:textId="77777777" w:rsidR="00B360FA" w:rsidRDefault="00313EC0">
      <w:pPr>
        <w:pStyle w:val="Ttulo4"/>
        <w:tabs>
          <w:tab w:val="left" w:pos="0"/>
          <w:tab w:val="left" w:pos="2880"/>
        </w:tabs>
        <w:spacing w:after="264"/>
        <w:jc w:val="both"/>
        <w:rPr>
          <w:rFonts w:ascii="Arial" w:hAnsi="Arial"/>
        </w:rPr>
      </w:pPr>
      <w:bookmarkStart w:id="17" w:name="_aa9y0fpn3t7t"/>
      <w:bookmarkEnd w:id="17"/>
      <w:r>
        <w:rPr>
          <w:rFonts w:ascii="Arial" w:eastAsia="Calibri" w:hAnsi="Arial" w:cs="Calibri"/>
          <w:color w:val="000000"/>
          <w:lang w:val="es-ES"/>
        </w:rPr>
        <w:t xml:space="preserve">    </w:t>
      </w:r>
      <w:r>
        <w:rPr>
          <w:rFonts w:ascii="Arial" w:eastAsia="Calibri" w:hAnsi="Arial" w:cs="Calibri"/>
          <w:color w:val="000000"/>
          <w:lang w:val="es-ES"/>
        </w:rPr>
        <w:t xml:space="preserve">    </w:t>
      </w:r>
      <w:r>
        <w:rPr>
          <w:rFonts w:ascii="Arial" w:hAnsi="Arial" w:cs="Calibri"/>
          <w:b/>
          <w:color w:val="000000"/>
          <w:lang w:val="es-ES"/>
        </w:rPr>
        <w:t>Gestión de cursos:</w:t>
      </w:r>
    </w:p>
    <w:p w14:paraId="65395516" w14:textId="77777777" w:rsidR="00B360FA" w:rsidRDefault="00313EC0">
      <w:pPr>
        <w:numPr>
          <w:ilvl w:val="0"/>
          <w:numId w:val="11"/>
        </w:numPr>
        <w:ind w:left="1134" w:hanging="340"/>
        <w:jc w:val="both"/>
        <w:rPr>
          <w:rFonts w:ascii="Arial" w:hAnsi="Arial" w:cs="Calibri"/>
        </w:rPr>
      </w:pPr>
      <w:r>
        <w:rPr>
          <w:rFonts w:ascii="Arial" w:hAnsi="Arial" w:cs="Calibri"/>
        </w:rPr>
        <w:t>Gestión de estudiantes y profesores (enrollment, altas y bajas)</w:t>
      </w:r>
    </w:p>
    <w:p w14:paraId="63822AF2" w14:textId="77777777" w:rsidR="00B360FA" w:rsidRDefault="00313EC0">
      <w:pPr>
        <w:numPr>
          <w:ilvl w:val="0"/>
          <w:numId w:val="11"/>
        </w:numPr>
        <w:tabs>
          <w:tab w:val="left" w:pos="1814"/>
        </w:tabs>
        <w:ind w:left="1134" w:right="850" w:hanging="340"/>
        <w:jc w:val="both"/>
        <w:rPr>
          <w:rFonts w:ascii="Arial" w:hAnsi="Arial" w:cs="Calibri"/>
        </w:rPr>
      </w:pPr>
      <w:r>
        <w:rPr>
          <w:rFonts w:ascii="Arial" w:hAnsi="Arial" w:cs="Calibri"/>
        </w:rPr>
        <w:t>Gestión de cursos (creacion, estados)</w:t>
      </w:r>
    </w:p>
    <w:p w14:paraId="13B66CB8" w14:textId="77777777" w:rsidR="00B360FA" w:rsidRDefault="00313EC0">
      <w:pPr>
        <w:numPr>
          <w:ilvl w:val="0"/>
          <w:numId w:val="11"/>
        </w:numPr>
        <w:ind w:left="1134" w:right="850" w:hanging="340"/>
        <w:jc w:val="both"/>
        <w:rPr>
          <w:rFonts w:ascii="Arial" w:hAnsi="Arial"/>
        </w:rPr>
      </w:pPr>
      <w:r>
        <w:rPr>
          <w:rFonts w:ascii="Arial" w:hAnsi="Arial" w:cs="Calibri"/>
        </w:rPr>
        <w:t>Gestión de grupos de estudiantes</w:t>
      </w:r>
    </w:p>
    <w:p w14:paraId="58758A69" w14:textId="77777777" w:rsidR="00B360FA" w:rsidRDefault="00B360FA">
      <w:pPr>
        <w:ind w:left="2160" w:right="850"/>
        <w:jc w:val="both"/>
        <w:rPr>
          <w:rFonts w:cs="Calibri"/>
          <w:b/>
          <w:color w:val="000000"/>
        </w:rPr>
      </w:pPr>
    </w:p>
    <w:p w14:paraId="304BC77F" w14:textId="77777777" w:rsidR="00B360FA" w:rsidRDefault="00313EC0">
      <w:pPr>
        <w:ind w:left="4320" w:right="850"/>
        <w:jc w:val="both"/>
        <w:rPr>
          <w:rFonts w:ascii="Arial" w:hAnsi="Arial"/>
        </w:rPr>
      </w:pPr>
      <w:bookmarkStart w:id="18" w:name="_oio76yz0xuhj"/>
      <w:bookmarkEnd w:id="18"/>
      <w:r>
        <w:rPr>
          <w:rFonts w:ascii="Arial" w:hAnsi="Arial" w:cs="Calibri"/>
          <w:b/>
          <w:color w:val="000000"/>
        </w:rPr>
        <w:t xml:space="preserve">        Acción docente y comunicación:</w:t>
      </w:r>
    </w:p>
    <w:p w14:paraId="66311572" w14:textId="77777777" w:rsidR="00B360FA" w:rsidRDefault="00313EC0">
      <w:pPr>
        <w:numPr>
          <w:ilvl w:val="0"/>
          <w:numId w:val="11"/>
        </w:numPr>
        <w:ind w:left="1134" w:right="850" w:hanging="340"/>
        <w:jc w:val="both"/>
        <w:rPr>
          <w:rFonts w:ascii="Arial" w:hAnsi="Arial" w:cs="Calibri"/>
        </w:rPr>
      </w:pPr>
      <w:r>
        <w:rPr>
          <w:rFonts w:ascii="Arial" w:hAnsi="Arial" w:cs="Calibri"/>
        </w:rPr>
        <w:t>Gestión de calificaciones (evaluación)</w:t>
      </w:r>
    </w:p>
    <w:p w14:paraId="0410AD1B" w14:textId="77777777" w:rsidR="00B360FA" w:rsidRDefault="00313EC0">
      <w:pPr>
        <w:numPr>
          <w:ilvl w:val="0"/>
          <w:numId w:val="11"/>
        </w:numPr>
        <w:ind w:left="1134" w:right="-567" w:hanging="340"/>
        <w:jc w:val="both"/>
        <w:rPr>
          <w:rFonts w:ascii="Arial" w:hAnsi="Arial" w:cs="Calibri"/>
        </w:rPr>
      </w:pPr>
      <w:r>
        <w:rPr>
          <w:rFonts w:ascii="Arial" w:hAnsi="Arial" w:cs="Calibri"/>
        </w:rPr>
        <w:t xml:space="preserve">Gestión de </w:t>
      </w:r>
      <w:r>
        <w:rPr>
          <w:rFonts w:ascii="Arial" w:hAnsi="Arial" w:cs="Calibri"/>
        </w:rPr>
        <w:t>ficheros (carga y descarga, por estudiante, curso y grupo)</w:t>
      </w:r>
    </w:p>
    <w:p w14:paraId="0ECD8D7F" w14:textId="77777777" w:rsidR="00B360FA" w:rsidRDefault="00313EC0">
      <w:pPr>
        <w:numPr>
          <w:ilvl w:val="0"/>
          <w:numId w:val="11"/>
        </w:numPr>
        <w:ind w:left="1134" w:right="850" w:hanging="340"/>
        <w:jc w:val="both"/>
        <w:rPr>
          <w:rFonts w:ascii="Arial" w:hAnsi="Arial" w:cs="Calibri"/>
        </w:rPr>
      </w:pPr>
      <w:r>
        <w:rPr>
          <w:rFonts w:ascii="Arial" w:hAnsi="Arial" w:cs="Calibri"/>
        </w:rPr>
        <w:t>Calendarios. Planificación.</w:t>
      </w:r>
    </w:p>
    <w:p w14:paraId="7EBA0CD0" w14:textId="77777777" w:rsidR="00B360FA" w:rsidRDefault="00313EC0">
      <w:pPr>
        <w:numPr>
          <w:ilvl w:val="0"/>
          <w:numId w:val="11"/>
        </w:numPr>
        <w:ind w:left="1134" w:right="850" w:hanging="340"/>
        <w:jc w:val="both"/>
        <w:rPr>
          <w:rFonts w:ascii="Arial" w:hAnsi="Arial" w:cs="Calibri"/>
        </w:rPr>
      </w:pPr>
      <w:r>
        <w:rPr>
          <w:rFonts w:ascii="Arial" w:hAnsi="Arial" w:cs="Calibri"/>
        </w:rPr>
        <w:t>Fórums básicos (sistemas de discusión)</w:t>
      </w:r>
    </w:p>
    <w:p w14:paraId="428A72EF" w14:textId="77777777" w:rsidR="00B360FA" w:rsidRDefault="00313EC0">
      <w:pPr>
        <w:numPr>
          <w:ilvl w:val="0"/>
          <w:numId w:val="11"/>
        </w:numPr>
        <w:ind w:left="1134" w:right="850" w:hanging="340"/>
        <w:jc w:val="both"/>
        <w:rPr>
          <w:rFonts w:ascii="Arial" w:hAnsi="Arial" w:cs="Calibri"/>
        </w:rPr>
      </w:pPr>
      <w:r>
        <w:rPr>
          <w:rFonts w:ascii="Arial" w:hAnsi="Arial" w:cs="Calibri"/>
        </w:rPr>
        <w:t>Chats</w:t>
      </w:r>
    </w:p>
    <w:p w14:paraId="54681FE7" w14:textId="77777777" w:rsidR="00B360FA" w:rsidRDefault="00313EC0">
      <w:pPr>
        <w:numPr>
          <w:ilvl w:val="0"/>
          <w:numId w:val="11"/>
        </w:numPr>
        <w:ind w:left="1134" w:right="850" w:hanging="340"/>
        <w:rPr>
          <w:rFonts w:ascii="Arial" w:hAnsi="Arial" w:cs="Calibri"/>
        </w:rPr>
      </w:pPr>
      <w:r>
        <w:rPr>
          <w:rFonts w:ascii="Arial" w:hAnsi="Arial" w:cs="Calibri"/>
        </w:rPr>
        <w:t>Mensajería interna (email)</w:t>
      </w:r>
    </w:p>
    <w:p w14:paraId="399CBC08" w14:textId="77777777" w:rsidR="00B360FA" w:rsidRDefault="00313EC0">
      <w:pPr>
        <w:numPr>
          <w:ilvl w:val="0"/>
          <w:numId w:val="11"/>
        </w:numPr>
        <w:ind w:left="1134" w:right="850" w:hanging="340"/>
        <w:rPr>
          <w:rFonts w:ascii="Arial" w:hAnsi="Arial" w:cs="Calibri"/>
        </w:rPr>
      </w:pPr>
      <w:r>
        <w:rPr>
          <w:rFonts w:ascii="Arial" w:hAnsi="Arial" w:cs="Calibri"/>
        </w:rPr>
        <w:t>Quizzes básicos</w:t>
      </w:r>
    </w:p>
    <w:p w14:paraId="4CE653F3" w14:textId="77777777" w:rsidR="00B360FA" w:rsidRDefault="00313EC0">
      <w:pPr>
        <w:numPr>
          <w:ilvl w:val="0"/>
          <w:numId w:val="11"/>
        </w:numPr>
        <w:ind w:left="1134" w:right="850" w:hanging="340"/>
        <w:rPr>
          <w:rFonts w:ascii="Arial" w:hAnsi="Arial" w:cs="Calibri"/>
        </w:rPr>
      </w:pPr>
      <w:r>
        <w:rPr>
          <w:rFonts w:ascii="Arial" w:hAnsi="Arial" w:cs="Calibri"/>
        </w:rPr>
        <w:t>Mensajes y notificaciones a estudiantes</w:t>
      </w:r>
    </w:p>
    <w:p w14:paraId="3B2F7156" w14:textId="77777777" w:rsidR="00B360FA" w:rsidRDefault="00313EC0">
      <w:pPr>
        <w:numPr>
          <w:ilvl w:val="0"/>
          <w:numId w:val="11"/>
        </w:numPr>
        <w:ind w:left="1134" w:right="850" w:hanging="340"/>
        <w:rPr>
          <w:rFonts w:ascii="Arial" w:hAnsi="Arial" w:cs="Calibri"/>
        </w:rPr>
      </w:pPr>
      <w:r>
        <w:rPr>
          <w:rFonts w:ascii="Arial" w:hAnsi="Arial" w:cs="Calibri"/>
        </w:rPr>
        <w:t>Sistema de noticias (announcements), tabl</w:t>
      </w:r>
      <w:r>
        <w:rPr>
          <w:rFonts w:ascii="Arial" w:hAnsi="Arial" w:cs="Calibri"/>
        </w:rPr>
        <w:t>ón de anuncios</w:t>
      </w:r>
    </w:p>
    <w:p w14:paraId="261BC4D7" w14:textId="77777777" w:rsidR="00B360FA" w:rsidRDefault="00313EC0">
      <w:pPr>
        <w:numPr>
          <w:ilvl w:val="0"/>
          <w:numId w:val="11"/>
        </w:numPr>
        <w:ind w:left="1134" w:right="850" w:hanging="340"/>
        <w:rPr>
          <w:rFonts w:ascii="Arial" w:hAnsi="Arial"/>
        </w:rPr>
      </w:pPr>
      <w:r>
        <w:rPr>
          <w:rFonts w:ascii="Arial" w:hAnsi="Arial" w:cs="Calibri"/>
        </w:rPr>
        <w:t>Tareas (assignments) por estudiante, grupo o curs</w:t>
      </w:r>
    </w:p>
    <w:p w14:paraId="125B225B" w14:textId="77777777" w:rsidR="00B360FA" w:rsidRDefault="00B360FA">
      <w:pPr>
        <w:ind w:left="2160" w:right="850"/>
        <w:rPr>
          <w:rFonts w:eastAsia="Calibri" w:cs="Calibri"/>
          <w:b/>
          <w:color w:val="000000"/>
        </w:rPr>
      </w:pPr>
    </w:p>
    <w:p w14:paraId="4D41C404" w14:textId="77777777" w:rsidR="00B360FA" w:rsidRDefault="00313EC0">
      <w:pPr>
        <w:ind w:left="4320" w:right="850"/>
        <w:rPr>
          <w:rFonts w:ascii="Arial" w:hAnsi="Arial"/>
        </w:rPr>
      </w:pPr>
      <w:bookmarkStart w:id="19" w:name="_mihfwc8jq13"/>
      <w:bookmarkEnd w:id="19"/>
      <w:r>
        <w:rPr>
          <w:rFonts w:ascii="Arial" w:eastAsia="Calibri" w:hAnsi="Arial" w:cs="Calibri"/>
          <w:b/>
          <w:color w:val="000000"/>
        </w:rPr>
        <w:t xml:space="preserve">        </w:t>
      </w:r>
      <w:r>
        <w:rPr>
          <w:rFonts w:ascii="Arial" w:hAnsi="Arial" w:cs="Calibri"/>
          <w:b/>
          <w:color w:val="000000"/>
        </w:rPr>
        <w:t>Analítica básica:</w:t>
      </w:r>
    </w:p>
    <w:p w14:paraId="6F09A7D0" w14:textId="77777777" w:rsidR="00B360FA" w:rsidRDefault="00313EC0">
      <w:pPr>
        <w:numPr>
          <w:ilvl w:val="0"/>
          <w:numId w:val="11"/>
        </w:numPr>
        <w:ind w:left="1134" w:right="850" w:hanging="340"/>
        <w:rPr>
          <w:rFonts w:ascii="Arial" w:hAnsi="Arial" w:cs="Calibri"/>
        </w:rPr>
      </w:pPr>
      <w:r>
        <w:rPr>
          <w:rFonts w:ascii="Arial" w:hAnsi="Arial" w:cs="Calibri"/>
        </w:rPr>
        <w:t>Actividad de los estudiantes</w:t>
      </w:r>
    </w:p>
    <w:p w14:paraId="6077D903" w14:textId="77777777" w:rsidR="00B360FA" w:rsidRDefault="00313EC0">
      <w:pPr>
        <w:numPr>
          <w:ilvl w:val="0"/>
          <w:numId w:val="11"/>
        </w:numPr>
        <w:ind w:left="1134" w:right="850" w:hanging="340"/>
        <w:rPr>
          <w:rFonts w:ascii="Arial" w:hAnsi="Arial" w:cs="Calibri"/>
        </w:rPr>
      </w:pPr>
      <w:r>
        <w:rPr>
          <w:rFonts w:ascii="Arial" w:hAnsi="Arial" w:cs="Calibri"/>
        </w:rPr>
        <w:t>Calificaciones (por estudiante, globales y medias)</w:t>
      </w:r>
    </w:p>
    <w:p w14:paraId="70CD2B11" w14:textId="77777777" w:rsidR="00B360FA" w:rsidRDefault="00313EC0">
      <w:pPr>
        <w:numPr>
          <w:ilvl w:val="0"/>
          <w:numId w:val="11"/>
        </w:numPr>
        <w:ind w:left="1134" w:right="850" w:hanging="340"/>
        <w:rPr>
          <w:rFonts w:ascii="Arial" w:hAnsi="Arial" w:cs="Calibri"/>
        </w:rPr>
      </w:pPr>
      <w:r>
        <w:rPr>
          <w:rFonts w:ascii="Arial" w:hAnsi="Arial" w:cs="Calibri"/>
        </w:rPr>
        <w:t>Informes y paneles de uso de la plataforma</w:t>
      </w:r>
    </w:p>
    <w:p w14:paraId="09FA295C" w14:textId="77777777" w:rsidR="00B360FA" w:rsidRDefault="00B360FA">
      <w:pPr>
        <w:pStyle w:val="Ttulo3"/>
        <w:rPr>
          <w:rFonts w:ascii="Arial" w:hAnsi="Arial" w:cs="Calibri"/>
          <w:sz w:val="24"/>
          <w:u w:val="single"/>
        </w:rPr>
      </w:pPr>
    </w:p>
    <w:p w14:paraId="5D115D67" w14:textId="77777777" w:rsidR="00B360FA" w:rsidRDefault="00313EC0">
      <w:pPr>
        <w:pStyle w:val="Ttulo3"/>
        <w:rPr>
          <w:rFonts w:ascii="Arial" w:hAnsi="Arial" w:cs="Calibri"/>
          <w:sz w:val="24"/>
          <w:u w:val="single"/>
        </w:rPr>
      </w:pPr>
      <w:bookmarkStart w:id="20" w:name="__RefHeading___Toc40439396"/>
      <w:bookmarkEnd w:id="20"/>
      <w:r>
        <w:rPr>
          <w:rFonts w:ascii="Arial" w:hAnsi="Arial" w:cs="Calibri"/>
          <w:sz w:val="24"/>
          <w:u w:val="single"/>
        </w:rPr>
        <w:t>FUNCIONALIDADES AMPLIADAS</w:t>
      </w:r>
    </w:p>
    <w:p w14:paraId="7E390DFC" w14:textId="77777777" w:rsidR="00B360FA" w:rsidRDefault="00B360FA">
      <w:pPr>
        <w:ind w:right="850"/>
        <w:rPr>
          <w:rFonts w:ascii="Arial" w:hAnsi="Arial" w:cs="Calibri"/>
          <w:b/>
          <w:u w:val="single"/>
        </w:rPr>
      </w:pPr>
    </w:p>
    <w:p w14:paraId="6DDA6704" w14:textId="77777777" w:rsidR="00B360FA" w:rsidRDefault="00313EC0">
      <w:pPr>
        <w:pStyle w:val="Ttulo4"/>
        <w:tabs>
          <w:tab w:val="left" w:pos="0"/>
          <w:tab w:val="left" w:pos="2880"/>
        </w:tabs>
        <w:spacing w:after="264"/>
        <w:ind w:firstLine="567"/>
        <w:jc w:val="both"/>
        <w:rPr>
          <w:rFonts w:ascii="Arial" w:hAnsi="Arial" w:cs="Calibri"/>
          <w:b/>
          <w:color w:val="000000"/>
          <w:lang w:val="es-ES"/>
        </w:rPr>
      </w:pPr>
      <w:bookmarkStart w:id="21" w:name="_y4sf9cs58hrg"/>
      <w:bookmarkEnd w:id="21"/>
      <w:r>
        <w:rPr>
          <w:rFonts w:ascii="Arial" w:hAnsi="Arial" w:cs="Calibri"/>
          <w:b/>
          <w:color w:val="000000"/>
          <w:lang w:val="es-ES"/>
        </w:rPr>
        <w:t>Plataforma LMS:</w:t>
      </w:r>
    </w:p>
    <w:p w14:paraId="6EAF0900" w14:textId="77777777" w:rsidR="00B360FA" w:rsidRDefault="00313EC0">
      <w:pPr>
        <w:numPr>
          <w:ilvl w:val="0"/>
          <w:numId w:val="11"/>
        </w:numPr>
        <w:ind w:left="1134" w:right="850" w:hanging="340"/>
        <w:rPr>
          <w:rFonts w:ascii="Arial" w:hAnsi="Arial" w:cs="Calibri"/>
        </w:rPr>
      </w:pPr>
      <w:r>
        <w:rPr>
          <w:rFonts w:ascii="Arial" w:hAnsi="Arial" w:cs="Calibri"/>
        </w:rPr>
        <w:t>Personalización de la interfaz de navegación</w:t>
      </w:r>
    </w:p>
    <w:p w14:paraId="4BF92B47" w14:textId="77777777" w:rsidR="00B360FA" w:rsidRDefault="00313EC0">
      <w:pPr>
        <w:numPr>
          <w:ilvl w:val="0"/>
          <w:numId w:val="11"/>
        </w:numPr>
        <w:ind w:left="1134" w:right="850" w:hanging="340"/>
        <w:rPr>
          <w:rFonts w:ascii="Arial" w:hAnsi="Arial" w:cs="Calibri"/>
        </w:rPr>
      </w:pPr>
      <w:r>
        <w:rPr>
          <w:rFonts w:ascii="Arial" w:hAnsi="Arial" w:cs="Calibri"/>
        </w:rPr>
        <w:t>App móvil nativa iOS y Android</w:t>
      </w:r>
    </w:p>
    <w:p w14:paraId="30FE1A63" w14:textId="77777777" w:rsidR="00B360FA" w:rsidRDefault="00313EC0">
      <w:pPr>
        <w:numPr>
          <w:ilvl w:val="0"/>
          <w:numId w:val="11"/>
        </w:numPr>
        <w:ind w:left="1134" w:right="-567" w:hanging="340"/>
        <w:rPr>
          <w:rFonts w:ascii="Arial" w:hAnsi="Arial" w:cs="Calibri"/>
        </w:rPr>
      </w:pPr>
      <w:r>
        <w:rPr>
          <w:rFonts w:ascii="Arial" w:hAnsi="Arial" w:cs="Calibri"/>
        </w:rPr>
        <w:t>Integración de la plataforma basada en API para la transferencia de información con el ecosistema IT de la organización (por ejemplo el SIS). Uso de estándares de i</w:t>
      </w:r>
      <w:r>
        <w:rPr>
          <w:rFonts w:ascii="Arial" w:hAnsi="Arial" w:cs="Calibri"/>
        </w:rPr>
        <w:t>ntegración como LTI</w:t>
      </w:r>
    </w:p>
    <w:p w14:paraId="1F470868" w14:textId="77777777" w:rsidR="00B360FA" w:rsidRDefault="00313EC0">
      <w:pPr>
        <w:numPr>
          <w:ilvl w:val="0"/>
          <w:numId w:val="11"/>
        </w:numPr>
        <w:ind w:left="1134" w:right="850" w:hanging="340"/>
        <w:rPr>
          <w:rFonts w:ascii="Arial" w:hAnsi="Arial" w:cs="Calibri"/>
        </w:rPr>
      </w:pPr>
      <w:r>
        <w:rPr>
          <w:rFonts w:ascii="Arial" w:hAnsi="Arial" w:cs="Calibri"/>
        </w:rPr>
        <w:t>Buscador avanzado de cursos, contenidos, usuarios,...</w:t>
      </w:r>
    </w:p>
    <w:p w14:paraId="031A395A" w14:textId="77777777" w:rsidR="00B360FA" w:rsidRDefault="00313EC0">
      <w:pPr>
        <w:numPr>
          <w:ilvl w:val="0"/>
          <w:numId w:val="11"/>
        </w:numPr>
        <w:ind w:left="1134" w:right="-567" w:hanging="340"/>
        <w:rPr>
          <w:rFonts w:ascii="Arial" w:hAnsi="Arial" w:cs="Calibri"/>
        </w:rPr>
      </w:pPr>
      <w:r>
        <w:rPr>
          <w:rFonts w:ascii="Arial" w:hAnsi="Arial" w:cs="Calibri"/>
        </w:rPr>
        <w:t>Perfiles avanzados como, por ejemplo, observador externo de curso, invitado, investigador,...</w:t>
      </w:r>
    </w:p>
    <w:p w14:paraId="2016F4AF" w14:textId="77777777" w:rsidR="00B360FA" w:rsidRDefault="00313EC0">
      <w:pPr>
        <w:numPr>
          <w:ilvl w:val="0"/>
          <w:numId w:val="11"/>
        </w:numPr>
        <w:ind w:left="1134" w:right="850" w:hanging="340"/>
        <w:rPr>
          <w:rFonts w:ascii="Arial" w:hAnsi="Arial" w:cs="Calibri"/>
        </w:rPr>
      </w:pPr>
      <w:r>
        <w:rPr>
          <w:rFonts w:ascii="Arial" w:hAnsi="Arial" w:cs="Calibri"/>
        </w:rPr>
        <w:t>Sistema de encuestas a estudiantes, profesores,…</w:t>
      </w:r>
    </w:p>
    <w:p w14:paraId="2BB59FE4" w14:textId="77777777" w:rsidR="00B360FA" w:rsidRDefault="00313EC0">
      <w:pPr>
        <w:numPr>
          <w:ilvl w:val="0"/>
          <w:numId w:val="11"/>
        </w:numPr>
        <w:ind w:left="1134" w:right="850" w:hanging="340"/>
        <w:rPr>
          <w:rFonts w:ascii="Arial" w:hAnsi="Arial" w:cs="Calibri"/>
        </w:rPr>
      </w:pPr>
      <w:r>
        <w:rPr>
          <w:rFonts w:ascii="Arial" w:hAnsi="Arial" w:cs="Calibri"/>
        </w:rPr>
        <w:t xml:space="preserve">Perfil del usuario: presentación en la </w:t>
      </w:r>
      <w:r>
        <w:rPr>
          <w:rFonts w:ascii="Arial" w:hAnsi="Arial" w:cs="Calibri"/>
        </w:rPr>
        <w:t>comunidad</w:t>
      </w:r>
    </w:p>
    <w:p w14:paraId="71C3AECA" w14:textId="77777777" w:rsidR="00B360FA" w:rsidRDefault="00B360FA">
      <w:pPr>
        <w:ind w:left="2160" w:right="850"/>
        <w:rPr>
          <w:b/>
          <w:color w:val="000000"/>
        </w:rPr>
      </w:pPr>
    </w:p>
    <w:p w14:paraId="7B1567BA" w14:textId="77777777" w:rsidR="00B360FA" w:rsidRDefault="00313EC0">
      <w:pPr>
        <w:ind w:left="2160" w:right="850"/>
        <w:rPr>
          <w:rFonts w:ascii="Arial" w:hAnsi="Arial" w:cs="Calibri"/>
        </w:rPr>
      </w:pPr>
      <w:bookmarkStart w:id="22" w:name="_qdjt7uh8vj3f"/>
      <w:bookmarkEnd w:id="22"/>
      <w:r>
        <w:rPr>
          <w:rFonts w:ascii="Arial" w:hAnsi="Arial" w:cs="Calibri"/>
          <w:b/>
          <w:color w:val="000000"/>
        </w:rPr>
        <w:t xml:space="preserve">         Gestión de cursos:</w:t>
      </w:r>
    </w:p>
    <w:p w14:paraId="7F393D95" w14:textId="77777777" w:rsidR="00B360FA" w:rsidRDefault="00B360FA">
      <w:pPr>
        <w:ind w:left="2160" w:right="850"/>
        <w:rPr>
          <w:b/>
          <w:color w:val="000000"/>
        </w:rPr>
      </w:pPr>
    </w:p>
    <w:p w14:paraId="51FC7670" w14:textId="77777777" w:rsidR="00B360FA" w:rsidRDefault="00313EC0">
      <w:pPr>
        <w:numPr>
          <w:ilvl w:val="0"/>
          <w:numId w:val="11"/>
        </w:numPr>
        <w:ind w:left="1134" w:right="850" w:hanging="340"/>
        <w:rPr>
          <w:rFonts w:ascii="Arial" w:hAnsi="Arial" w:cs="Calibri"/>
        </w:rPr>
      </w:pPr>
      <w:r>
        <w:rPr>
          <w:rFonts w:ascii="Arial" w:hAnsi="Arial" w:cs="Calibri"/>
        </w:rPr>
        <w:t>Importación de cursos de otros LMS</w:t>
      </w:r>
    </w:p>
    <w:p w14:paraId="5D588386" w14:textId="77777777" w:rsidR="00B360FA" w:rsidRDefault="00313EC0">
      <w:pPr>
        <w:numPr>
          <w:ilvl w:val="0"/>
          <w:numId w:val="11"/>
        </w:numPr>
        <w:ind w:left="1134" w:right="850" w:hanging="340"/>
        <w:rPr>
          <w:rFonts w:ascii="Arial" w:hAnsi="Arial" w:cs="Calibri"/>
        </w:rPr>
      </w:pPr>
      <w:r>
        <w:rPr>
          <w:rFonts w:ascii="Arial" w:hAnsi="Arial" w:cs="Calibri"/>
        </w:rPr>
        <w:t>Gestión de programas y grados (no sólo cursos)</w:t>
      </w:r>
    </w:p>
    <w:p w14:paraId="27BA878B" w14:textId="77777777" w:rsidR="00B360FA" w:rsidRDefault="00313EC0">
      <w:pPr>
        <w:numPr>
          <w:ilvl w:val="0"/>
          <w:numId w:val="11"/>
        </w:numPr>
        <w:ind w:left="1134" w:right="850" w:hanging="340"/>
        <w:rPr>
          <w:rFonts w:ascii="Arial" w:hAnsi="Arial" w:cs="Calibri"/>
        </w:rPr>
      </w:pPr>
      <w:r>
        <w:rPr>
          <w:rFonts w:ascii="Arial" w:hAnsi="Arial" w:cs="Calibri"/>
        </w:rPr>
        <w:t>Creación y carga masiva de usuarios y cursos</w:t>
      </w:r>
    </w:p>
    <w:p w14:paraId="39EEAD7F" w14:textId="77777777" w:rsidR="00B360FA" w:rsidRDefault="00313EC0">
      <w:pPr>
        <w:numPr>
          <w:ilvl w:val="0"/>
          <w:numId w:val="11"/>
        </w:numPr>
        <w:ind w:left="1134" w:hanging="340"/>
        <w:rPr>
          <w:rFonts w:ascii="Arial" w:hAnsi="Arial"/>
        </w:rPr>
      </w:pPr>
      <w:r>
        <w:rPr>
          <w:rFonts w:ascii="Arial" w:hAnsi="Arial" w:cs="Calibri"/>
        </w:rPr>
        <w:t>Creación de grupos por parte de los estudiantes (grupos de estudio</w:t>
      </w:r>
      <w:bookmarkStart w:id="23" w:name="_hx57jfvmsuw"/>
      <w:bookmarkEnd w:id="23"/>
      <w:r>
        <w:rPr>
          <w:rFonts w:ascii="Arial" w:hAnsi="Arial" w:cs="Calibri"/>
        </w:rPr>
        <w:t>)</w:t>
      </w:r>
    </w:p>
    <w:p w14:paraId="1482BE5A" w14:textId="77777777" w:rsidR="00B360FA" w:rsidRDefault="00B360FA">
      <w:pPr>
        <w:ind w:left="2160"/>
        <w:rPr>
          <w:rFonts w:cs="Calibri"/>
          <w:b/>
          <w:color w:val="000000"/>
        </w:rPr>
      </w:pPr>
    </w:p>
    <w:p w14:paraId="76CD34AB" w14:textId="77777777" w:rsidR="00B360FA" w:rsidRDefault="00313EC0">
      <w:pPr>
        <w:ind w:left="2160"/>
        <w:rPr>
          <w:rFonts w:ascii="Arial" w:hAnsi="Arial"/>
        </w:rPr>
      </w:pPr>
      <w:bookmarkStart w:id="24" w:name="_in9k0jj8pwe3"/>
      <w:bookmarkEnd w:id="24"/>
      <w:r>
        <w:rPr>
          <w:rFonts w:ascii="Arial" w:hAnsi="Arial" w:cs="Calibri"/>
          <w:b/>
          <w:color w:val="000000"/>
        </w:rPr>
        <w:t xml:space="preserve">        Acción </w:t>
      </w:r>
      <w:r>
        <w:rPr>
          <w:rFonts w:ascii="Arial" w:hAnsi="Arial" w:cs="Calibri"/>
          <w:b/>
          <w:color w:val="000000"/>
        </w:rPr>
        <w:t>docente y comunicación:</w:t>
      </w:r>
    </w:p>
    <w:p w14:paraId="396A8A3E" w14:textId="77777777" w:rsidR="00B360FA" w:rsidRDefault="00B360FA">
      <w:pPr>
        <w:ind w:left="2160"/>
        <w:rPr>
          <w:rFonts w:cs="Calibri"/>
          <w:b/>
          <w:color w:val="000000"/>
        </w:rPr>
      </w:pPr>
    </w:p>
    <w:p w14:paraId="47464BC2" w14:textId="77777777" w:rsidR="00B360FA" w:rsidRDefault="00313EC0">
      <w:pPr>
        <w:numPr>
          <w:ilvl w:val="0"/>
          <w:numId w:val="11"/>
        </w:numPr>
        <w:ind w:left="1134" w:right="850" w:hanging="340"/>
        <w:rPr>
          <w:rFonts w:ascii="Arial" w:hAnsi="Arial" w:cs="Calibri"/>
        </w:rPr>
      </w:pPr>
      <w:r>
        <w:rPr>
          <w:rFonts w:ascii="Arial" w:hAnsi="Arial" w:cs="Calibri"/>
        </w:rPr>
        <w:t>Notificaciones push app móvil</w:t>
      </w:r>
    </w:p>
    <w:p w14:paraId="6ED52625" w14:textId="77777777" w:rsidR="00B360FA" w:rsidRDefault="00313EC0">
      <w:pPr>
        <w:numPr>
          <w:ilvl w:val="0"/>
          <w:numId w:val="11"/>
        </w:numPr>
        <w:ind w:left="1134" w:right="850" w:hanging="340"/>
        <w:rPr>
          <w:rFonts w:ascii="Arial" w:hAnsi="Arial" w:cs="Calibri"/>
        </w:rPr>
      </w:pPr>
      <w:r>
        <w:rPr>
          <w:rFonts w:ascii="Arial" w:hAnsi="Arial" w:cs="Calibri"/>
        </w:rPr>
        <w:t>Integración con sistemas de video conferencia online</w:t>
      </w:r>
    </w:p>
    <w:p w14:paraId="02253D06" w14:textId="77777777" w:rsidR="00B360FA" w:rsidRDefault="00313EC0">
      <w:pPr>
        <w:numPr>
          <w:ilvl w:val="0"/>
          <w:numId w:val="11"/>
        </w:numPr>
        <w:ind w:left="1134" w:right="-567" w:hanging="340"/>
        <w:rPr>
          <w:rFonts w:ascii="Arial" w:hAnsi="Arial" w:cs="Calibri"/>
        </w:rPr>
      </w:pPr>
      <w:r>
        <w:rPr>
          <w:rFonts w:ascii="Arial" w:hAnsi="Arial" w:cs="Calibri"/>
        </w:rPr>
        <w:t>Integración con plataformas de gestión y streaming de video (por ejemplo Kaltura, etc)</w:t>
      </w:r>
    </w:p>
    <w:p w14:paraId="69A2D217" w14:textId="77777777" w:rsidR="00B360FA" w:rsidRDefault="00313EC0">
      <w:pPr>
        <w:numPr>
          <w:ilvl w:val="0"/>
          <w:numId w:val="11"/>
        </w:numPr>
        <w:ind w:left="1134" w:right="850" w:hanging="340"/>
        <w:rPr>
          <w:rFonts w:ascii="Arial" w:hAnsi="Arial" w:cs="Calibri"/>
        </w:rPr>
      </w:pPr>
      <w:r>
        <w:rPr>
          <w:rFonts w:ascii="Arial" w:hAnsi="Arial" w:cs="Calibri"/>
        </w:rPr>
        <w:t>Compartición y edición de documentos online</w:t>
      </w:r>
    </w:p>
    <w:p w14:paraId="26629E11" w14:textId="77777777" w:rsidR="00B360FA" w:rsidRDefault="00313EC0">
      <w:pPr>
        <w:numPr>
          <w:ilvl w:val="0"/>
          <w:numId w:val="11"/>
        </w:numPr>
        <w:ind w:left="1134" w:right="850" w:hanging="340"/>
        <w:rPr>
          <w:rFonts w:ascii="Arial" w:hAnsi="Arial" w:cs="Calibri"/>
        </w:rPr>
      </w:pPr>
      <w:r>
        <w:rPr>
          <w:rFonts w:ascii="Arial" w:hAnsi="Arial" w:cs="Calibri"/>
        </w:rPr>
        <w:t>Aprendizaje basad</w:t>
      </w:r>
      <w:r>
        <w:rPr>
          <w:rFonts w:ascii="Arial" w:hAnsi="Arial" w:cs="Calibri"/>
        </w:rPr>
        <w:t>o en retos y actividades</w:t>
      </w:r>
    </w:p>
    <w:p w14:paraId="3056B743" w14:textId="77777777" w:rsidR="00B360FA" w:rsidRDefault="00313EC0">
      <w:pPr>
        <w:numPr>
          <w:ilvl w:val="0"/>
          <w:numId w:val="11"/>
        </w:numPr>
        <w:ind w:left="1134" w:right="850" w:hanging="340"/>
        <w:rPr>
          <w:rFonts w:ascii="Arial" w:hAnsi="Arial" w:cs="Calibri"/>
        </w:rPr>
      </w:pPr>
      <w:r>
        <w:rPr>
          <w:rFonts w:ascii="Arial" w:hAnsi="Arial" w:cs="Calibri"/>
        </w:rPr>
        <w:t>Sistema de fórums avanzados:</w:t>
      </w:r>
    </w:p>
    <w:p w14:paraId="09C14AF4" w14:textId="77777777" w:rsidR="00B360FA" w:rsidRDefault="00313EC0">
      <w:pPr>
        <w:numPr>
          <w:ilvl w:val="1"/>
          <w:numId w:val="11"/>
        </w:numPr>
        <w:ind w:left="1701" w:right="850" w:hanging="340"/>
        <w:rPr>
          <w:rFonts w:ascii="Arial" w:hAnsi="Arial" w:cs="Calibri"/>
        </w:rPr>
      </w:pPr>
      <w:r>
        <w:rPr>
          <w:rFonts w:ascii="Arial" w:hAnsi="Arial" w:cs="Calibri"/>
        </w:rPr>
        <w:t>Evaluables</w:t>
      </w:r>
    </w:p>
    <w:p w14:paraId="57651C4D" w14:textId="77777777" w:rsidR="00B360FA" w:rsidRDefault="00313EC0">
      <w:pPr>
        <w:numPr>
          <w:ilvl w:val="1"/>
          <w:numId w:val="11"/>
        </w:numPr>
        <w:ind w:left="1701" w:right="850" w:hanging="340"/>
        <w:rPr>
          <w:rFonts w:ascii="Arial" w:hAnsi="Arial" w:cs="Calibri"/>
        </w:rPr>
      </w:pPr>
      <w:r>
        <w:rPr>
          <w:rFonts w:ascii="Arial" w:hAnsi="Arial" w:cs="Calibri"/>
        </w:rPr>
        <w:t>Múltiples visualizaciones (árbol, lineal,)</w:t>
      </w:r>
    </w:p>
    <w:p w14:paraId="5CFB8F83" w14:textId="77777777" w:rsidR="00B360FA" w:rsidRDefault="00313EC0">
      <w:pPr>
        <w:numPr>
          <w:ilvl w:val="1"/>
          <w:numId w:val="11"/>
        </w:numPr>
        <w:ind w:left="1701" w:right="850" w:hanging="340"/>
        <w:rPr>
          <w:rFonts w:ascii="Arial" w:hAnsi="Arial" w:cs="Calibri"/>
        </w:rPr>
      </w:pPr>
      <w:r>
        <w:rPr>
          <w:rFonts w:ascii="Arial" w:hAnsi="Arial" w:cs="Calibri"/>
        </w:rPr>
        <w:t>Individuales, por grupo y por curso</w:t>
      </w:r>
    </w:p>
    <w:p w14:paraId="39BD70C1" w14:textId="77777777" w:rsidR="00B360FA" w:rsidRDefault="00313EC0">
      <w:pPr>
        <w:numPr>
          <w:ilvl w:val="1"/>
          <w:numId w:val="11"/>
        </w:numPr>
        <w:ind w:left="1701" w:right="850" w:hanging="340"/>
        <w:rPr>
          <w:rFonts w:ascii="Arial" w:hAnsi="Arial" w:cs="Calibri"/>
        </w:rPr>
      </w:pPr>
      <w:r>
        <w:rPr>
          <w:rFonts w:ascii="Arial" w:hAnsi="Arial" w:cs="Calibri"/>
        </w:rPr>
        <w:t>Programación de posts</w:t>
      </w:r>
    </w:p>
    <w:p w14:paraId="339B5FA0" w14:textId="77777777" w:rsidR="00B360FA" w:rsidRDefault="00313EC0">
      <w:pPr>
        <w:numPr>
          <w:ilvl w:val="1"/>
          <w:numId w:val="11"/>
        </w:numPr>
        <w:ind w:left="1701" w:right="850" w:hanging="340"/>
        <w:rPr>
          <w:rFonts w:ascii="Arial" w:hAnsi="Arial" w:cs="Calibri"/>
        </w:rPr>
      </w:pPr>
      <w:r>
        <w:rPr>
          <w:rFonts w:ascii="Arial" w:hAnsi="Arial" w:cs="Calibri"/>
        </w:rPr>
        <w:t>Contenido multimedia</w:t>
      </w:r>
    </w:p>
    <w:p w14:paraId="6AB049D9" w14:textId="77777777" w:rsidR="00B360FA" w:rsidRDefault="00313EC0">
      <w:pPr>
        <w:numPr>
          <w:ilvl w:val="0"/>
          <w:numId w:val="11"/>
        </w:numPr>
        <w:ind w:left="1134" w:right="850" w:hanging="340"/>
        <w:rPr>
          <w:rFonts w:ascii="Arial" w:hAnsi="Arial" w:cs="Calibri"/>
        </w:rPr>
      </w:pPr>
      <w:r>
        <w:rPr>
          <w:rFonts w:ascii="Arial" w:hAnsi="Arial" w:cs="Calibri"/>
        </w:rPr>
        <w:t>ePortfolios (privados y/o públicos, exportación y descarga)</w:t>
      </w:r>
    </w:p>
    <w:p w14:paraId="080E0A0A" w14:textId="77777777" w:rsidR="00B360FA" w:rsidRDefault="00313EC0">
      <w:pPr>
        <w:numPr>
          <w:ilvl w:val="0"/>
          <w:numId w:val="11"/>
        </w:numPr>
        <w:ind w:left="1134" w:right="850" w:hanging="340"/>
        <w:rPr>
          <w:rFonts w:ascii="Arial" w:hAnsi="Arial" w:cs="Calibri"/>
        </w:rPr>
      </w:pPr>
      <w:r>
        <w:rPr>
          <w:rFonts w:ascii="Arial" w:hAnsi="Arial" w:cs="Calibri"/>
        </w:rPr>
        <w:t xml:space="preserve">Creación </w:t>
      </w:r>
      <w:r>
        <w:rPr>
          <w:rFonts w:ascii="Arial" w:hAnsi="Arial" w:cs="Calibri"/>
        </w:rPr>
        <w:t>de contenidos y materiales online (HTML)</w:t>
      </w:r>
    </w:p>
    <w:p w14:paraId="1DA3CCF2" w14:textId="77777777" w:rsidR="00B360FA" w:rsidRDefault="00313EC0">
      <w:pPr>
        <w:numPr>
          <w:ilvl w:val="0"/>
          <w:numId w:val="11"/>
        </w:numPr>
        <w:ind w:left="1134" w:right="850" w:hanging="340"/>
        <w:rPr>
          <w:rFonts w:ascii="Arial" w:hAnsi="Arial" w:cs="Calibri"/>
        </w:rPr>
      </w:pPr>
      <w:r>
        <w:rPr>
          <w:rFonts w:ascii="Arial" w:hAnsi="Arial" w:cs="Calibri"/>
        </w:rPr>
        <w:t>Programación y asignación de tareas automatizadas</w:t>
      </w:r>
    </w:p>
    <w:p w14:paraId="2FFA12F1" w14:textId="77777777" w:rsidR="00B360FA" w:rsidRDefault="00313EC0">
      <w:pPr>
        <w:numPr>
          <w:ilvl w:val="0"/>
          <w:numId w:val="11"/>
        </w:numPr>
        <w:ind w:left="1134" w:right="850" w:hanging="340"/>
        <w:rPr>
          <w:rFonts w:ascii="Arial" w:hAnsi="Arial" w:cs="Calibri"/>
        </w:rPr>
      </w:pPr>
      <w:r>
        <w:rPr>
          <w:rFonts w:ascii="Arial" w:hAnsi="Arial" w:cs="Calibri"/>
        </w:rPr>
        <w:t>Integración con sistemas de mensajería externa</w:t>
      </w:r>
    </w:p>
    <w:p w14:paraId="27B575C7" w14:textId="77777777" w:rsidR="00B360FA" w:rsidRDefault="00313EC0">
      <w:pPr>
        <w:numPr>
          <w:ilvl w:val="0"/>
          <w:numId w:val="11"/>
        </w:numPr>
        <w:ind w:left="1134" w:hanging="340"/>
        <w:rPr>
          <w:rFonts w:ascii="Arial" w:hAnsi="Arial" w:cs="Calibri"/>
        </w:rPr>
      </w:pPr>
      <w:r>
        <w:rPr>
          <w:rFonts w:ascii="Arial" w:hAnsi="Arial" w:cs="Calibri"/>
        </w:rPr>
        <w:t>Posibilidad de utilización de materiales y contenidos externos</w:t>
      </w:r>
    </w:p>
    <w:p w14:paraId="77741F0B" w14:textId="77777777" w:rsidR="00B360FA" w:rsidRDefault="00313EC0">
      <w:pPr>
        <w:numPr>
          <w:ilvl w:val="0"/>
          <w:numId w:val="11"/>
        </w:numPr>
        <w:ind w:left="1134" w:right="850" w:hanging="340"/>
        <w:rPr>
          <w:rFonts w:ascii="Arial" w:hAnsi="Arial" w:cs="Calibri"/>
        </w:rPr>
      </w:pPr>
      <w:r>
        <w:rPr>
          <w:rFonts w:ascii="Arial" w:hAnsi="Arial" w:cs="Calibri"/>
        </w:rPr>
        <w:t>Quizzes avanzados:</w:t>
      </w:r>
    </w:p>
    <w:p w14:paraId="3CD7DB56" w14:textId="77777777" w:rsidR="00B360FA" w:rsidRDefault="00313EC0">
      <w:pPr>
        <w:numPr>
          <w:ilvl w:val="2"/>
          <w:numId w:val="12"/>
        </w:numPr>
        <w:tabs>
          <w:tab w:val="left" w:pos="1814"/>
        </w:tabs>
        <w:ind w:left="1134" w:hanging="340"/>
        <w:jc w:val="both"/>
        <w:rPr>
          <w:rFonts w:ascii="Arial" w:hAnsi="Arial" w:cs="Calibri"/>
        </w:rPr>
      </w:pPr>
      <w:r>
        <w:rPr>
          <w:rFonts w:ascii="Arial" w:hAnsi="Arial" w:cs="Calibri"/>
        </w:rPr>
        <w:t xml:space="preserve">Reordenación de preguntas y </w:t>
      </w:r>
      <w:r>
        <w:rPr>
          <w:rFonts w:ascii="Arial" w:hAnsi="Arial" w:cs="Calibri"/>
        </w:rPr>
        <w:t>respuestas por estudiante y grupo</w:t>
      </w:r>
    </w:p>
    <w:p w14:paraId="40065346" w14:textId="77777777" w:rsidR="00B360FA" w:rsidRDefault="00313EC0">
      <w:pPr>
        <w:numPr>
          <w:ilvl w:val="2"/>
          <w:numId w:val="12"/>
        </w:numPr>
        <w:ind w:left="1134" w:hanging="340"/>
        <w:jc w:val="both"/>
        <w:rPr>
          <w:rFonts w:ascii="Arial" w:hAnsi="Arial" w:cs="Calibri"/>
        </w:rPr>
      </w:pPr>
      <w:r>
        <w:rPr>
          <w:rFonts w:ascii="Arial" w:hAnsi="Arial" w:cs="Calibri"/>
        </w:rPr>
        <w:t>Múltiples tipos de preguntas y formatos</w:t>
      </w:r>
    </w:p>
    <w:p w14:paraId="4DB586E3" w14:textId="77777777" w:rsidR="00B360FA" w:rsidRDefault="00313EC0">
      <w:pPr>
        <w:numPr>
          <w:ilvl w:val="2"/>
          <w:numId w:val="12"/>
        </w:numPr>
        <w:ind w:left="1134" w:hanging="340"/>
        <w:jc w:val="both"/>
        <w:rPr>
          <w:rFonts w:ascii="Arial" w:hAnsi="Arial" w:cs="Calibri"/>
        </w:rPr>
      </w:pPr>
      <w:r>
        <w:rPr>
          <w:rFonts w:ascii="Arial" w:hAnsi="Arial" w:cs="Calibri"/>
        </w:rPr>
        <w:t>Subida de ficheros</w:t>
      </w:r>
    </w:p>
    <w:p w14:paraId="48047FDE" w14:textId="77777777" w:rsidR="00B360FA" w:rsidRDefault="00313EC0">
      <w:pPr>
        <w:numPr>
          <w:ilvl w:val="2"/>
          <w:numId w:val="12"/>
        </w:numPr>
        <w:tabs>
          <w:tab w:val="left" w:pos="1814"/>
        </w:tabs>
        <w:ind w:left="1134" w:hanging="340"/>
        <w:jc w:val="both"/>
        <w:rPr>
          <w:rFonts w:ascii="Arial" w:hAnsi="Arial" w:cs="Calibri"/>
        </w:rPr>
      </w:pPr>
      <w:r>
        <w:rPr>
          <w:rFonts w:ascii="Arial" w:hAnsi="Arial" w:cs="Calibri"/>
        </w:rPr>
        <w:t>Importación de Quizzes QTI</w:t>
      </w:r>
    </w:p>
    <w:p w14:paraId="6FAA3379" w14:textId="77777777" w:rsidR="00B360FA" w:rsidRDefault="00313EC0">
      <w:pPr>
        <w:numPr>
          <w:ilvl w:val="2"/>
          <w:numId w:val="12"/>
        </w:numPr>
        <w:ind w:left="1134" w:hanging="340"/>
        <w:jc w:val="both"/>
        <w:rPr>
          <w:rFonts w:ascii="Arial" w:hAnsi="Arial" w:cs="Calibri"/>
        </w:rPr>
      </w:pPr>
      <w:r>
        <w:rPr>
          <w:rFonts w:ascii="Arial" w:hAnsi="Arial" w:cs="Calibri"/>
        </w:rPr>
        <w:t>Fórmulas matemáticas</w:t>
      </w:r>
    </w:p>
    <w:p w14:paraId="6F85A243" w14:textId="77777777" w:rsidR="00B360FA" w:rsidRDefault="00313EC0">
      <w:pPr>
        <w:numPr>
          <w:ilvl w:val="2"/>
          <w:numId w:val="12"/>
        </w:numPr>
        <w:ind w:left="1134" w:hanging="340"/>
        <w:jc w:val="both"/>
        <w:rPr>
          <w:rFonts w:ascii="Arial" w:hAnsi="Arial" w:cs="Calibri"/>
        </w:rPr>
      </w:pPr>
      <w:r>
        <w:rPr>
          <w:rFonts w:ascii="Arial" w:hAnsi="Arial" w:cs="Calibri"/>
        </w:rPr>
        <w:t>Integración con banco de preguntas externo</w:t>
      </w:r>
    </w:p>
    <w:p w14:paraId="74AEE789" w14:textId="77777777" w:rsidR="00B360FA" w:rsidRDefault="00313EC0">
      <w:pPr>
        <w:numPr>
          <w:ilvl w:val="0"/>
          <w:numId w:val="11"/>
        </w:numPr>
        <w:ind w:left="1134" w:right="-567" w:hanging="340"/>
        <w:rPr>
          <w:rFonts w:ascii="Arial" w:hAnsi="Arial" w:cs="Calibri"/>
        </w:rPr>
      </w:pPr>
      <w:r>
        <w:rPr>
          <w:rFonts w:ascii="Arial" w:hAnsi="Arial" w:cs="Calibri"/>
        </w:rPr>
        <w:t>Editores de texto y contenido enriquecido online (Rich Content Editors):</w:t>
      </w:r>
      <w:r>
        <w:rPr>
          <w:rFonts w:ascii="Arial" w:hAnsi="Arial" w:cs="Calibri"/>
        </w:rPr>
        <w:t xml:space="preserve"> imágenes, formatos, enlaces, multimedia,..</w:t>
      </w:r>
    </w:p>
    <w:p w14:paraId="74F57511" w14:textId="77777777" w:rsidR="00B360FA" w:rsidRDefault="00313EC0">
      <w:pPr>
        <w:numPr>
          <w:ilvl w:val="0"/>
          <w:numId w:val="11"/>
        </w:numPr>
        <w:ind w:left="1134" w:right="850" w:hanging="340"/>
        <w:rPr>
          <w:rFonts w:ascii="Arial" w:hAnsi="Arial" w:cs="Calibri"/>
        </w:rPr>
      </w:pPr>
      <w:r>
        <w:rPr>
          <w:rFonts w:ascii="Arial" w:hAnsi="Arial" w:cs="Calibri"/>
        </w:rPr>
        <w:t>Creación y edición de Rúbricas</w:t>
      </w:r>
    </w:p>
    <w:p w14:paraId="07990896" w14:textId="77777777" w:rsidR="00B360FA" w:rsidRDefault="00313EC0">
      <w:pPr>
        <w:numPr>
          <w:ilvl w:val="0"/>
          <w:numId w:val="11"/>
        </w:numPr>
        <w:ind w:left="1134" w:right="850" w:hanging="340"/>
        <w:rPr>
          <w:rFonts w:ascii="Arial" w:hAnsi="Arial" w:cs="Calibri"/>
        </w:rPr>
      </w:pPr>
      <w:r>
        <w:rPr>
          <w:rFonts w:ascii="Arial" w:hAnsi="Arial" w:cs="Calibri"/>
        </w:rPr>
        <w:t>Evaluaciones peer to peer y autoevaluación</w:t>
      </w:r>
    </w:p>
    <w:p w14:paraId="14EB1C44" w14:textId="77777777" w:rsidR="00B360FA" w:rsidRDefault="00313EC0">
      <w:pPr>
        <w:numPr>
          <w:ilvl w:val="0"/>
          <w:numId w:val="11"/>
        </w:numPr>
        <w:ind w:left="1134" w:right="-510" w:hanging="340"/>
        <w:rPr>
          <w:rFonts w:ascii="Arial" w:hAnsi="Arial" w:cs="Calibri"/>
        </w:rPr>
      </w:pPr>
      <w:r>
        <w:rPr>
          <w:rFonts w:ascii="Arial" w:hAnsi="Arial" w:cs="Calibri"/>
        </w:rPr>
        <w:t>Múltiples formatos de entregables (documentos, videos, audio, …)</w:t>
      </w:r>
    </w:p>
    <w:p w14:paraId="1AA811E8" w14:textId="77777777" w:rsidR="00B360FA" w:rsidRDefault="00313EC0">
      <w:pPr>
        <w:numPr>
          <w:ilvl w:val="0"/>
          <w:numId w:val="11"/>
        </w:numPr>
        <w:ind w:left="1134" w:right="850" w:hanging="340"/>
        <w:rPr>
          <w:rFonts w:ascii="Arial" w:hAnsi="Arial" w:cs="Calibri"/>
        </w:rPr>
      </w:pPr>
      <w:r>
        <w:rPr>
          <w:rFonts w:ascii="Arial" w:hAnsi="Arial" w:cs="Calibri"/>
        </w:rPr>
        <w:t>Anotación en entregables (feedback)</w:t>
      </w:r>
    </w:p>
    <w:p w14:paraId="3CC3A369" w14:textId="77777777" w:rsidR="00B360FA" w:rsidRDefault="00313EC0">
      <w:pPr>
        <w:numPr>
          <w:ilvl w:val="0"/>
          <w:numId w:val="11"/>
        </w:numPr>
        <w:ind w:left="1134" w:right="850" w:hanging="340"/>
        <w:rPr>
          <w:rFonts w:ascii="Arial" w:hAnsi="Arial" w:cs="Calibri"/>
        </w:rPr>
      </w:pPr>
      <w:r>
        <w:rPr>
          <w:rFonts w:ascii="Arial" w:hAnsi="Arial" w:cs="Calibri"/>
        </w:rPr>
        <w:t xml:space="preserve">Información del tiempo de dedicación </w:t>
      </w:r>
      <w:r>
        <w:rPr>
          <w:rFonts w:ascii="Arial" w:hAnsi="Arial" w:cs="Calibri"/>
        </w:rPr>
        <w:t>en contenidos</w:t>
      </w:r>
    </w:p>
    <w:p w14:paraId="3860BA7A" w14:textId="77777777" w:rsidR="00B360FA" w:rsidRDefault="00313EC0">
      <w:pPr>
        <w:numPr>
          <w:ilvl w:val="0"/>
          <w:numId w:val="11"/>
        </w:numPr>
        <w:ind w:left="1134" w:right="-567" w:hanging="340"/>
        <w:rPr>
          <w:rFonts w:ascii="Arial" w:hAnsi="Arial" w:cs="Calibri"/>
        </w:rPr>
      </w:pPr>
      <w:r>
        <w:rPr>
          <w:rFonts w:ascii="Arial" w:hAnsi="Arial" w:cs="Calibri"/>
        </w:rPr>
        <w:t>Importación y exportación externa de calendarios. Suscripción a calendarios</w:t>
      </w:r>
    </w:p>
    <w:p w14:paraId="71DEB129" w14:textId="77777777" w:rsidR="00B360FA" w:rsidRDefault="00313EC0">
      <w:pPr>
        <w:numPr>
          <w:ilvl w:val="0"/>
          <w:numId w:val="11"/>
        </w:numPr>
        <w:ind w:left="1134" w:right="-567" w:hanging="340"/>
        <w:rPr>
          <w:rFonts w:ascii="Arial" w:hAnsi="Arial" w:cs="Calibri"/>
        </w:rPr>
      </w:pPr>
      <w:r>
        <w:rPr>
          <w:rFonts w:ascii="Arial" w:hAnsi="Arial" w:cs="Calibri"/>
        </w:rPr>
        <w:t>Sistema de entrada de calificaciones personalizable y customizable en ponderaciones y entregables. Exportable y posibilidad de carga externa</w:t>
      </w:r>
    </w:p>
    <w:p w14:paraId="073F5FBE" w14:textId="77777777" w:rsidR="00B360FA" w:rsidRDefault="00313EC0">
      <w:pPr>
        <w:numPr>
          <w:ilvl w:val="0"/>
          <w:numId w:val="11"/>
        </w:numPr>
        <w:ind w:left="1134" w:right="850" w:hanging="340"/>
        <w:rPr>
          <w:rFonts w:ascii="Arial" w:hAnsi="Arial" w:cs="Calibri"/>
        </w:rPr>
      </w:pPr>
      <w:r>
        <w:rPr>
          <w:rFonts w:ascii="Arial" w:hAnsi="Arial" w:cs="Calibri"/>
        </w:rPr>
        <w:t>Comentarios y notas en la</w:t>
      </w:r>
      <w:r>
        <w:rPr>
          <w:rFonts w:ascii="Arial" w:hAnsi="Arial" w:cs="Calibri"/>
        </w:rPr>
        <w:t>s evaluaciones</w:t>
      </w:r>
    </w:p>
    <w:p w14:paraId="2548BA97" w14:textId="77777777" w:rsidR="00B360FA" w:rsidRDefault="00313EC0">
      <w:pPr>
        <w:numPr>
          <w:ilvl w:val="0"/>
          <w:numId w:val="11"/>
        </w:numPr>
        <w:ind w:left="1134" w:right="850" w:hanging="340"/>
        <w:rPr>
          <w:rFonts w:ascii="Arial" w:hAnsi="Arial" w:cs="Calibri"/>
        </w:rPr>
      </w:pPr>
      <w:r>
        <w:rPr>
          <w:rFonts w:ascii="Arial" w:hAnsi="Arial" w:cs="Calibri"/>
        </w:rPr>
        <w:t>Grabación de audio y video</w:t>
      </w:r>
    </w:p>
    <w:p w14:paraId="722B0007" w14:textId="77777777" w:rsidR="00B360FA" w:rsidRDefault="00313EC0">
      <w:pPr>
        <w:numPr>
          <w:ilvl w:val="0"/>
          <w:numId w:val="11"/>
        </w:numPr>
        <w:ind w:left="1134" w:right="-567" w:hanging="340"/>
        <w:rPr>
          <w:rFonts w:ascii="Arial" w:hAnsi="Arial" w:cs="Calibri"/>
        </w:rPr>
      </w:pPr>
      <w:r>
        <w:rPr>
          <w:rFonts w:ascii="Arial" w:hAnsi="Arial" w:cs="Calibri"/>
        </w:rPr>
        <w:t>Edición de las preferencias de las notificaciones (periodicidad y canal: cada día, semana por e-mail, móvil, incluso Twitter o Linkedin)</w:t>
      </w:r>
    </w:p>
    <w:p w14:paraId="76AD1030" w14:textId="77777777" w:rsidR="00B360FA" w:rsidRDefault="00313EC0">
      <w:pPr>
        <w:numPr>
          <w:ilvl w:val="0"/>
          <w:numId w:val="11"/>
        </w:numPr>
        <w:ind w:left="1134" w:right="-567" w:hanging="340"/>
        <w:rPr>
          <w:rFonts w:ascii="Arial" w:hAnsi="Arial" w:cs="Calibri"/>
        </w:rPr>
      </w:pPr>
      <w:r>
        <w:rPr>
          <w:rFonts w:ascii="Arial" w:hAnsi="Arial" w:cs="Calibri"/>
        </w:rPr>
        <w:t>Soporte de feeds RSS para el intercambio de información externa</w:t>
      </w:r>
    </w:p>
    <w:p w14:paraId="6853072F" w14:textId="77777777" w:rsidR="00B360FA" w:rsidRDefault="00B360FA">
      <w:pPr>
        <w:ind w:left="2160" w:right="-567"/>
        <w:rPr>
          <w:b/>
          <w:color w:val="000000"/>
        </w:rPr>
      </w:pPr>
    </w:p>
    <w:p w14:paraId="544778C1" w14:textId="77777777" w:rsidR="00B360FA" w:rsidRDefault="00313EC0">
      <w:pPr>
        <w:ind w:left="2880" w:right="-567"/>
        <w:rPr>
          <w:rFonts w:ascii="Arial" w:hAnsi="Arial" w:cs="Calibri"/>
        </w:rPr>
      </w:pPr>
      <w:bookmarkStart w:id="25" w:name="_tuce48fsciwz"/>
      <w:bookmarkEnd w:id="25"/>
      <w:r>
        <w:rPr>
          <w:rFonts w:ascii="Arial" w:hAnsi="Arial" w:cs="Calibri"/>
          <w:b/>
          <w:color w:val="000000"/>
        </w:rPr>
        <w:t xml:space="preserve">      </w:t>
      </w:r>
      <w:r>
        <w:rPr>
          <w:rFonts w:ascii="Arial" w:hAnsi="Arial" w:cs="Calibri"/>
          <w:b/>
          <w:color w:val="000000"/>
        </w:rPr>
        <w:t>Analítica:</w:t>
      </w:r>
    </w:p>
    <w:p w14:paraId="54F0666B" w14:textId="77777777" w:rsidR="00B360FA" w:rsidRDefault="00313EC0">
      <w:pPr>
        <w:numPr>
          <w:ilvl w:val="0"/>
          <w:numId w:val="11"/>
        </w:numPr>
        <w:ind w:left="1134" w:right="850" w:hanging="340"/>
        <w:rPr>
          <w:rFonts w:ascii="Arial" w:hAnsi="Arial" w:cs="Calibri"/>
        </w:rPr>
      </w:pPr>
      <w:r>
        <w:rPr>
          <w:rFonts w:ascii="Arial" w:hAnsi="Arial" w:cs="Calibri"/>
        </w:rPr>
        <w:t>Seguimiento del progreso del estudiante</w:t>
      </w:r>
    </w:p>
    <w:p w14:paraId="2595FCB3" w14:textId="77777777" w:rsidR="00B360FA" w:rsidRDefault="00313EC0">
      <w:pPr>
        <w:numPr>
          <w:ilvl w:val="0"/>
          <w:numId w:val="11"/>
        </w:numPr>
        <w:ind w:left="1134" w:right="850" w:hanging="340"/>
        <w:rPr>
          <w:rFonts w:ascii="Arial" w:hAnsi="Arial" w:cs="Calibri"/>
        </w:rPr>
      </w:pPr>
      <w:r>
        <w:rPr>
          <w:rFonts w:ascii="Arial" w:hAnsi="Arial" w:cs="Calibri"/>
        </w:rPr>
        <w:t>Informes y paneles gráficos e interactivos</w:t>
      </w:r>
      <w:bookmarkStart w:id="26" w:name="_lgz7uwdrb1qi"/>
      <w:bookmarkEnd w:id="26"/>
    </w:p>
    <w:p w14:paraId="060C331A" w14:textId="77777777" w:rsidR="00B360FA" w:rsidRDefault="00B360FA">
      <w:pPr>
        <w:rPr>
          <w:rFonts w:ascii="Arial" w:hAnsi="Arial" w:cs="Calibri"/>
        </w:rPr>
      </w:pPr>
    </w:p>
    <w:p w14:paraId="1D111848" w14:textId="77777777" w:rsidR="00B360FA" w:rsidRDefault="00313EC0">
      <w:pPr>
        <w:pStyle w:val="Ttulo3"/>
        <w:rPr>
          <w:rFonts w:ascii="Arial" w:hAnsi="Arial" w:cs="Calibri"/>
          <w:sz w:val="24"/>
          <w:u w:val="single"/>
        </w:rPr>
      </w:pPr>
      <w:bookmarkStart w:id="27" w:name="__RefHeading___Toc40439397"/>
      <w:bookmarkStart w:id="28" w:name="_qdj4nvsv30lc"/>
      <w:bookmarkEnd w:id="27"/>
      <w:bookmarkEnd w:id="28"/>
      <w:r>
        <w:rPr>
          <w:rFonts w:ascii="Arial" w:hAnsi="Arial" w:cs="Calibri"/>
          <w:sz w:val="24"/>
          <w:u w:val="single"/>
        </w:rPr>
        <w:t>FUNCIONALIDADES DE ALTO VALOR:</w:t>
      </w:r>
    </w:p>
    <w:p w14:paraId="33DD3F99" w14:textId="77777777" w:rsidR="00B360FA" w:rsidRDefault="00B360FA">
      <w:pPr>
        <w:ind w:right="850"/>
        <w:jc w:val="both"/>
        <w:rPr>
          <w:rFonts w:ascii="Arial" w:hAnsi="Arial" w:cs="Calibri"/>
          <w:b/>
          <w:u w:val="single"/>
          <w:lang w:eastAsia="es-ES"/>
        </w:rPr>
      </w:pPr>
    </w:p>
    <w:p w14:paraId="49DDA853" w14:textId="77777777" w:rsidR="00B360FA" w:rsidRDefault="00313EC0">
      <w:pPr>
        <w:pStyle w:val="Ttulo4"/>
        <w:tabs>
          <w:tab w:val="left" w:pos="0"/>
          <w:tab w:val="left" w:pos="2880"/>
        </w:tabs>
        <w:spacing w:after="264"/>
        <w:ind w:firstLine="567"/>
        <w:jc w:val="both"/>
        <w:rPr>
          <w:rFonts w:ascii="Arial" w:hAnsi="Arial" w:cs="Calibri"/>
          <w:b/>
          <w:color w:val="000000"/>
          <w:lang w:val="es-ES"/>
        </w:rPr>
      </w:pPr>
      <w:bookmarkStart w:id="29" w:name="_mk5hngn3yik8"/>
      <w:bookmarkEnd w:id="29"/>
      <w:r>
        <w:rPr>
          <w:rFonts w:ascii="Arial" w:hAnsi="Arial" w:cs="Calibri"/>
          <w:b/>
          <w:color w:val="000000"/>
          <w:lang w:val="es-ES"/>
        </w:rPr>
        <w:t>Plataforma LMS:</w:t>
      </w:r>
    </w:p>
    <w:p w14:paraId="578F4687" w14:textId="77777777" w:rsidR="00B360FA" w:rsidRDefault="00313EC0">
      <w:pPr>
        <w:numPr>
          <w:ilvl w:val="0"/>
          <w:numId w:val="11"/>
        </w:numPr>
        <w:ind w:left="1134" w:right="-510" w:hanging="340"/>
        <w:rPr>
          <w:rFonts w:ascii="Arial" w:hAnsi="Arial" w:cs="Calibri"/>
        </w:rPr>
      </w:pPr>
      <w:r>
        <w:rPr>
          <w:rFonts w:ascii="Arial" w:hAnsi="Arial" w:cs="Calibri"/>
        </w:rPr>
        <w:t>Marketplace online de nuevas aplicaciones y funcionalidades que se pueden adaptar y añadir de forma instantánea a</w:t>
      </w:r>
      <w:r>
        <w:rPr>
          <w:rFonts w:ascii="Arial" w:hAnsi="Arial" w:cs="Calibri"/>
        </w:rPr>
        <w:t>l LMS.</w:t>
      </w:r>
    </w:p>
    <w:p w14:paraId="2E9182BC" w14:textId="77777777" w:rsidR="00B360FA" w:rsidRDefault="00313EC0">
      <w:pPr>
        <w:numPr>
          <w:ilvl w:val="0"/>
          <w:numId w:val="11"/>
        </w:numPr>
        <w:ind w:left="1134" w:right="-567" w:hanging="340"/>
        <w:rPr>
          <w:rFonts w:ascii="Arial" w:hAnsi="Arial" w:cs="Calibri"/>
        </w:rPr>
      </w:pPr>
      <w:r>
        <w:rPr>
          <w:rFonts w:ascii="Arial" w:hAnsi="Arial" w:cs="Calibri"/>
        </w:rPr>
        <w:t>Sistema de plugins para la extensión y adopción de nuevas funcionalidades</w:t>
      </w:r>
    </w:p>
    <w:p w14:paraId="1F512A09" w14:textId="77777777" w:rsidR="00B360FA" w:rsidRDefault="00313EC0">
      <w:pPr>
        <w:numPr>
          <w:ilvl w:val="0"/>
          <w:numId w:val="11"/>
        </w:numPr>
        <w:ind w:left="1134" w:right="850" w:hanging="340"/>
        <w:rPr>
          <w:rFonts w:ascii="Arial" w:hAnsi="Arial" w:cs="Calibri"/>
        </w:rPr>
      </w:pPr>
      <w:r>
        <w:rPr>
          <w:rFonts w:ascii="Arial" w:hAnsi="Arial" w:cs="Calibri"/>
        </w:rPr>
        <w:t>Ecosistema de desarrollo abierto a la comunidad</w:t>
      </w:r>
    </w:p>
    <w:p w14:paraId="07C6568B" w14:textId="77777777" w:rsidR="00B360FA" w:rsidRDefault="00313EC0">
      <w:pPr>
        <w:numPr>
          <w:ilvl w:val="0"/>
          <w:numId w:val="11"/>
        </w:numPr>
        <w:ind w:left="1134" w:right="-510" w:hanging="340"/>
        <w:rPr>
          <w:rFonts w:ascii="Arial" w:hAnsi="Arial" w:cs="Calibri"/>
        </w:rPr>
      </w:pPr>
      <w:r>
        <w:rPr>
          <w:rFonts w:ascii="Arial" w:hAnsi="Arial" w:cs="Calibri"/>
        </w:rPr>
        <w:t>Integración de componentes externos (p.e. LTI y plugins) guiada, sin necesidad de conocimientos técnicos</w:t>
      </w:r>
    </w:p>
    <w:p w14:paraId="5EF2B99B" w14:textId="77777777" w:rsidR="00B360FA" w:rsidRDefault="00313EC0">
      <w:pPr>
        <w:numPr>
          <w:ilvl w:val="0"/>
          <w:numId w:val="11"/>
        </w:numPr>
        <w:ind w:left="1134" w:right="-567" w:hanging="340"/>
        <w:rPr>
          <w:rFonts w:ascii="Arial" w:hAnsi="Arial"/>
        </w:rPr>
      </w:pPr>
      <w:r>
        <w:rPr>
          <w:rFonts w:ascii="Arial" w:hAnsi="Arial" w:cs="Calibri"/>
        </w:rPr>
        <w:t>Personalización avanzada de la plataforma. Navegación global personalizable (widgets), marcadores, favoritos, elementos usados r</w:t>
      </w:r>
      <w:bookmarkStart w:id="30" w:name="_vput3cuoqvwc"/>
      <w:bookmarkEnd w:id="30"/>
      <w:r>
        <w:rPr>
          <w:rFonts w:ascii="Arial" w:hAnsi="Arial" w:cs="Calibri"/>
        </w:rPr>
        <w:t>ecientemente,…</w:t>
      </w:r>
    </w:p>
    <w:p w14:paraId="20C76878" w14:textId="77777777" w:rsidR="00B360FA" w:rsidRDefault="00B360FA">
      <w:pPr>
        <w:ind w:left="2160" w:right="-567"/>
        <w:rPr>
          <w:rFonts w:cs="Calibri"/>
          <w:b/>
          <w:color w:val="000000"/>
        </w:rPr>
      </w:pPr>
    </w:p>
    <w:p w14:paraId="1CFF926C" w14:textId="77777777" w:rsidR="00B360FA" w:rsidRDefault="00313EC0">
      <w:pPr>
        <w:ind w:left="2160" w:right="-567"/>
        <w:rPr>
          <w:rFonts w:ascii="Arial" w:hAnsi="Arial"/>
        </w:rPr>
      </w:pPr>
      <w:r>
        <w:rPr>
          <w:rFonts w:ascii="Arial" w:hAnsi="Arial" w:cs="Calibri"/>
          <w:b/>
          <w:color w:val="000000"/>
        </w:rPr>
        <w:t xml:space="preserve">        Acción docente y comunicación:</w:t>
      </w:r>
    </w:p>
    <w:p w14:paraId="13A0F003" w14:textId="77777777" w:rsidR="00B360FA" w:rsidRDefault="00B360FA">
      <w:pPr>
        <w:jc w:val="both"/>
        <w:rPr>
          <w:rFonts w:ascii="Arial" w:hAnsi="Arial" w:cs="Calibri"/>
          <w:b/>
          <w:color w:val="000000"/>
        </w:rPr>
      </w:pPr>
    </w:p>
    <w:p w14:paraId="20244E1A" w14:textId="77777777" w:rsidR="00B360FA" w:rsidRDefault="00313EC0">
      <w:pPr>
        <w:numPr>
          <w:ilvl w:val="0"/>
          <w:numId w:val="11"/>
        </w:numPr>
        <w:ind w:left="1134" w:right="850" w:hanging="340"/>
        <w:rPr>
          <w:rFonts w:ascii="Arial" w:hAnsi="Arial" w:cs="Calibri"/>
        </w:rPr>
      </w:pPr>
      <w:r>
        <w:rPr>
          <w:rFonts w:ascii="Arial" w:hAnsi="Arial" w:cs="Calibri"/>
        </w:rPr>
        <w:t>Gestión de competencias (GRAF)</w:t>
      </w:r>
    </w:p>
    <w:p w14:paraId="2BD4F8F7" w14:textId="77777777" w:rsidR="00B360FA" w:rsidRDefault="00313EC0">
      <w:pPr>
        <w:numPr>
          <w:ilvl w:val="1"/>
          <w:numId w:val="11"/>
        </w:numPr>
        <w:ind w:left="1701" w:right="850" w:hanging="340"/>
        <w:rPr>
          <w:rFonts w:ascii="Arial" w:hAnsi="Arial" w:cs="Calibri"/>
        </w:rPr>
      </w:pPr>
      <w:r>
        <w:rPr>
          <w:rFonts w:ascii="Arial" w:hAnsi="Arial" w:cs="Calibri"/>
        </w:rPr>
        <w:t>Diseño</w:t>
      </w:r>
    </w:p>
    <w:p w14:paraId="245FD414" w14:textId="77777777" w:rsidR="00B360FA" w:rsidRDefault="00313EC0">
      <w:pPr>
        <w:numPr>
          <w:ilvl w:val="1"/>
          <w:numId w:val="11"/>
        </w:numPr>
        <w:ind w:left="1701" w:right="850" w:hanging="340"/>
        <w:rPr>
          <w:rFonts w:ascii="Arial" w:hAnsi="Arial" w:cs="Calibri"/>
        </w:rPr>
      </w:pPr>
      <w:r>
        <w:rPr>
          <w:rFonts w:ascii="Arial" w:hAnsi="Arial" w:cs="Calibri"/>
        </w:rPr>
        <w:t>Evaluación</w:t>
      </w:r>
    </w:p>
    <w:p w14:paraId="0B57CD86" w14:textId="77777777" w:rsidR="00B360FA" w:rsidRDefault="00313EC0">
      <w:pPr>
        <w:numPr>
          <w:ilvl w:val="1"/>
          <w:numId w:val="11"/>
        </w:numPr>
        <w:ind w:left="1701" w:right="850" w:hanging="340"/>
        <w:rPr>
          <w:rFonts w:ascii="Arial" w:hAnsi="Arial" w:cs="Calibri"/>
        </w:rPr>
      </w:pPr>
      <w:r>
        <w:rPr>
          <w:rFonts w:ascii="Arial" w:hAnsi="Arial" w:cs="Calibri"/>
        </w:rPr>
        <w:t>Presentación en gráfico competencial</w:t>
      </w:r>
    </w:p>
    <w:p w14:paraId="42744161" w14:textId="77777777" w:rsidR="00B360FA" w:rsidRDefault="00313EC0">
      <w:pPr>
        <w:numPr>
          <w:ilvl w:val="0"/>
          <w:numId w:val="11"/>
        </w:numPr>
        <w:ind w:left="1134" w:right="850" w:hanging="340"/>
        <w:rPr>
          <w:rFonts w:ascii="Arial" w:hAnsi="Arial" w:cs="Calibri"/>
        </w:rPr>
      </w:pPr>
      <w:r>
        <w:rPr>
          <w:rFonts w:ascii="Arial" w:hAnsi="Arial" w:cs="Calibri"/>
        </w:rPr>
        <w:t>Evaluación colaborativa (TFM)</w:t>
      </w:r>
    </w:p>
    <w:p w14:paraId="00FD0CD2" w14:textId="77777777" w:rsidR="00B360FA" w:rsidRDefault="00313EC0">
      <w:pPr>
        <w:numPr>
          <w:ilvl w:val="0"/>
          <w:numId w:val="11"/>
        </w:numPr>
        <w:ind w:left="1134" w:right="850" w:hanging="340"/>
        <w:rPr>
          <w:rFonts w:ascii="Arial" w:hAnsi="Arial" w:cs="Calibri"/>
        </w:rPr>
      </w:pPr>
      <w:r>
        <w:rPr>
          <w:rFonts w:ascii="Arial" w:hAnsi="Arial" w:cs="Calibri"/>
        </w:rPr>
        <w:t>Posibilidad de integración de chatbots de soporte</w:t>
      </w:r>
    </w:p>
    <w:p w14:paraId="06E17AF5" w14:textId="77777777" w:rsidR="00B360FA" w:rsidRDefault="00313EC0">
      <w:pPr>
        <w:numPr>
          <w:ilvl w:val="0"/>
          <w:numId w:val="11"/>
        </w:numPr>
        <w:ind w:left="1134" w:right="-510" w:hanging="340"/>
        <w:rPr>
          <w:rFonts w:ascii="Arial" w:hAnsi="Arial" w:cs="Calibri"/>
        </w:rPr>
      </w:pPr>
      <w:r>
        <w:rPr>
          <w:rFonts w:ascii="Arial" w:hAnsi="Arial" w:cs="Calibri"/>
        </w:rPr>
        <w:t>Reconocimiento de voz para la entrada de contenidos, subtítulos de vídeo, evaluaciones,...</w:t>
      </w:r>
    </w:p>
    <w:p w14:paraId="1336B1FE" w14:textId="77777777" w:rsidR="00B360FA" w:rsidRDefault="00313EC0">
      <w:pPr>
        <w:numPr>
          <w:ilvl w:val="0"/>
          <w:numId w:val="11"/>
        </w:numPr>
        <w:ind w:left="1134" w:right="850" w:hanging="340"/>
        <w:rPr>
          <w:rFonts w:ascii="Arial" w:hAnsi="Arial" w:cs="Calibri"/>
        </w:rPr>
      </w:pPr>
      <w:r>
        <w:rPr>
          <w:rFonts w:ascii="Arial" w:hAnsi="Arial" w:cs="Calibri"/>
        </w:rPr>
        <w:t>Sistemas de traducción automática</w:t>
      </w:r>
    </w:p>
    <w:p w14:paraId="345729F7" w14:textId="77777777" w:rsidR="00B360FA" w:rsidRDefault="00313EC0">
      <w:pPr>
        <w:numPr>
          <w:ilvl w:val="0"/>
          <w:numId w:val="11"/>
        </w:numPr>
        <w:ind w:left="1134" w:right="850" w:hanging="340"/>
        <w:rPr>
          <w:rFonts w:ascii="Arial" w:hAnsi="Arial" w:cs="Calibri"/>
        </w:rPr>
      </w:pPr>
      <w:r>
        <w:rPr>
          <w:rFonts w:ascii="Arial" w:hAnsi="Arial" w:cs="Calibri"/>
        </w:rPr>
        <w:t>Soporte y ento</w:t>
      </w:r>
      <w:r>
        <w:rPr>
          <w:rFonts w:ascii="Arial" w:hAnsi="Arial" w:cs="Calibri"/>
        </w:rPr>
        <w:t>rno Alumni</w:t>
      </w:r>
    </w:p>
    <w:p w14:paraId="0EF1ABE8" w14:textId="77777777" w:rsidR="00B360FA" w:rsidRDefault="00313EC0">
      <w:pPr>
        <w:numPr>
          <w:ilvl w:val="0"/>
          <w:numId w:val="11"/>
        </w:numPr>
        <w:tabs>
          <w:tab w:val="left" w:pos="1814"/>
        </w:tabs>
        <w:ind w:left="1134" w:right="850" w:hanging="340"/>
        <w:rPr>
          <w:rFonts w:ascii="Arial" w:hAnsi="Arial" w:cs="Calibri"/>
        </w:rPr>
      </w:pPr>
      <w:r>
        <w:rPr>
          <w:rFonts w:ascii="Arial" w:hAnsi="Arial" w:cs="Calibri"/>
        </w:rPr>
        <w:t>Bolsa de trabajo</w:t>
      </w:r>
    </w:p>
    <w:p w14:paraId="685CA3D4" w14:textId="77777777" w:rsidR="00B360FA" w:rsidRDefault="00313EC0">
      <w:pPr>
        <w:numPr>
          <w:ilvl w:val="0"/>
          <w:numId w:val="11"/>
        </w:numPr>
        <w:ind w:left="1134" w:right="850" w:hanging="340"/>
        <w:rPr>
          <w:rFonts w:ascii="Arial" w:hAnsi="Arial"/>
        </w:rPr>
      </w:pPr>
      <w:r>
        <w:rPr>
          <w:rFonts w:ascii="Arial" w:hAnsi="Arial" w:cs="Calibri"/>
        </w:rPr>
        <w:t>Comunidad</w:t>
      </w:r>
    </w:p>
    <w:p w14:paraId="4505FB95" w14:textId="77777777" w:rsidR="00B360FA" w:rsidRDefault="00B360FA">
      <w:pPr>
        <w:ind w:left="2954" w:right="850"/>
        <w:rPr>
          <w:rFonts w:cs="Calibri"/>
          <w:b/>
          <w:color w:val="000000"/>
        </w:rPr>
      </w:pPr>
    </w:p>
    <w:p w14:paraId="11915328" w14:textId="77777777" w:rsidR="00B360FA" w:rsidRDefault="00313EC0">
      <w:pPr>
        <w:ind w:left="2160" w:right="850"/>
        <w:rPr>
          <w:rFonts w:ascii="Arial" w:hAnsi="Arial"/>
        </w:rPr>
      </w:pPr>
      <w:bookmarkStart w:id="31" w:name="_m7ahtdc7p3ra"/>
      <w:bookmarkEnd w:id="31"/>
      <w:r>
        <w:rPr>
          <w:rFonts w:ascii="Arial" w:hAnsi="Arial" w:cs="Calibri"/>
          <w:b/>
          <w:color w:val="000000"/>
        </w:rPr>
        <w:t xml:space="preserve">        Analítica avanzada:</w:t>
      </w:r>
    </w:p>
    <w:p w14:paraId="0F2FD8B6" w14:textId="77777777" w:rsidR="00B360FA" w:rsidRDefault="00313EC0">
      <w:pPr>
        <w:numPr>
          <w:ilvl w:val="0"/>
          <w:numId w:val="11"/>
        </w:numPr>
        <w:ind w:left="1134" w:right="-567" w:hanging="340"/>
        <w:rPr>
          <w:rFonts w:ascii="Arial" w:hAnsi="Arial" w:cs="Calibri"/>
        </w:rPr>
      </w:pPr>
      <w:r>
        <w:rPr>
          <w:rFonts w:ascii="Arial" w:hAnsi="Arial" w:cs="Calibri"/>
        </w:rPr>
        <w:t>Learning Analytics basado en estándares de captación de datos (IMS - Caliper) y almacenamiento (LRS - Learning Record Storage)</w:t>
      </w:r>
    </w:p>
    <w:p w14:paraId="399973EB" w14:textId="77777777" w:rsidR="00B360FA" w:rsidRDefault="00313EC0">
      <w:pPr>
        <w:numPr>
          <w:ilvl w:val="0"/>
          <w:numId w:val="11"/>
        </w:numPr>
        <w:ind w:left="1134" w:right="850" w:hanging="340"/>
        <w:rPr>
          <w:rFonts w:ascii="Arial" w:hAnsi="Arial" w:cs="Calibri"/>
        </w:rPr>
      </w:pPr>
      <w:r>
        <w:rPr>
          <w:rFonts w:ascii="Arial" w:hAnsi="Arial" w:cs="Calibri"/>
        </w:rPr>
        <w:t>Sistema de KPIs (indicadores) accionables</w:t>
      </w:r>
    </w:p>
    <w:p w14:paraId="4F00C1E2" w14:textId="77777777" w:rsidR="00B360FA" w:rsidRDefault="00313EC0">
      <w:pPr>
        <w:numPr>
          <w:ilvl w:val="0"/>
          <w:numId w:val="11"/>
        </w:numPr>
        <w:ind w:left="1134" w:right="-567" w:hanging="340"/>
        <w:rPr>
          <w:rFonts w:ascii="Arial" w:hAnsi="Arial" w:cs="Calibri"/>
        </w:rPr>
      </w:pPr>
      <w:r>
        <w:rPr>
          <w:rFonts w:ascii="Arial" w:hAnsi="Arial" w:cs="Calibri"/>
        </w:rPr>
        <w:t>Integración con sist</w:t>
      </w:r>
      <w:r>
        <w:rPr>
          <w:rFonts w:ascii="Arial" w:hAnsi="Arial" w:cs="Calibri"/>
        </w:rPr>
        <w:t>emas de Business Intelligence corporativos. Cruce de datos del ecosistema IT corporativo</w:t>
      </w:r>
    </w:p>
    <w:p w14:paraId="6B1AC7D3" w14:textId="77777777" w:rsidR="00B360FA" w:rsidRDefault="00313EC0">
      <w:pPr>
        <w:numPr>
          <w:ilvl w:val="0"/>
          <w:numId w:val="11"/>
        </w:numPr>
        <w:ind w:left="1134" w:right="850" w:hanging="340"/>
        <w:rPr>
          <w:rFonts w:ascii="Arial" w:hAnsi="Arial" w:cs="Calibri"/>
        </w:rPr>
      </w:pPr>
      <w:r>
        <w:rPr>
          <w:rFonts w:ascii="Arial" w:hAnsi="Arial" w:cs="Calibri"/>
        </w:rPr>
        <w:t>Captación de insights de valor para mejora de la enseñanza (profesor) y aprendizaje (estudiante)</w:t>
      </w:r>
    </w:p>
    <w:p w14:paraId="7D70E9DA" w14:textId="77777777" w:rsidR="00B360FA" w:rsidRDefault="00313EC0">
      <w:pPr>
        <w:numPr>
          <w:ilvl w:val="0"/>
          <w:numId w:val="11"/>
        </w:numPr>
        <w:ind w:left="1134" w:right="-510" w:hanging="340"/>
        <w:rPr>
          <w:rFonts w:ascii="Arial" w:hAnsi="Arial" w:cs="Calibri"/>
        </w:rPr>
      </w:pPr>
      <w:r>
        <w:rPr>
          <w:rFonts w:ascii="Arial" w:hAnsi="Arial" w:cs="Calibri"/>
        </w:rPr>
        <w:t xml:space="preserve">Seguimiento en tiempo real del estudiante. Alertas de </w:t>
      </w:r>
      <w:r>
        <w:rPr>
          <w:rFonts w:ascii="Arial" w:hAnsi="Arial" w:cs="Calibri"/>
        </w:rPr>
        <w:t>rendimiento.</w:t>
      </w:r>
    </w:p>
    <w:p w14:paraId="6FC8484E" w14:textId="77777777" w:rsidR="00B360FA" w:rsidRDefault="00313EC0">
      <w:pPr>
        <w:numPr>
          <w:ilvl w:val="0"/>
          <w:numId w:val="11"/>
        </w:numPr>
        <w:ind w:left="1134" w:right="850" w:hanging="340"/>
        <w:rPr>
          <w:rFonts w:ascii="Arial" w:hAnsi="Arial" w:cs="Calibri"/>
        </w:rPr>
      </w:pPr>
      <w:r>
        <w:rPr>
          <w:rFonts w:ascii="Arial" w:hAnsi="Arial" w:cs="Calibri"/>
        </w:rPr>
        <w:t>Alertas proactivas</w:t>
      </w:r>
    </w:p>
    <w:p w14:paraId="718AB8C4" w14:textId="77777777" w:rsidR="00B360FA" w:rsidRDefault="00313EC0">
      <w:pPr>
        <w:numPr>
          <w:ilvl w:val="0"/>
          <w:numId w:val="11"/>
        </w:numPr>
        <w:ind w:left="1134" w:right="850" w:hanging="340"/>
        <w:rPr>
          <w:rFonts w:ascii="Arial" w:hAnsi="Arial" w:cs="Calibri"/>
        </w:rPr>
      </w:pPr>
      <w:r>
        <w:rPr>
          <w:rFonts w:ascii="Arial" w:hAnsi="Arial" w:cs="Calibri"/>
        </w:rPr>
        <w:t>Identificar a los estudiantes con dificultades</w:t>
      </w:r>
    </w:p>
    <w:p w14:paraId="71DF2EB6" w14:textId="77777777" w:rsidR="00B360FA" w:rsidRDefault="00313EC0">
      <w:pPr>
        <w:numPr>
          <w:ilvl w:val="0"/>
          <w:numId w:val="11"/>
        </w:numPr>
        <w:ind w:left="1134" w:right="850" w:hanging="340"/>
        <w:rPr>
          <w:rFonts w:ascii="Arial" w:hAnsi="Arial" w:cs="Calibri"/>
        </w:rPr>
      </w:pPr>
      <w:r>
        <w:rPr>
          <w:rFonts w:ascii="Arial" w:hAnsi="Arial" w:cs="Calibri"/>
        </w:rPr>
        <w:t>Descubrir barreras del proceso formativo</w:t>
      </w:r>
    </w:p>
    <w:p w14:paraId="1A0FF188" w14:textId="77777777" w:rsidR="00B360FA" w:rsidRDefault="00313EC0">
      <w:pPr>
        <w:numPr>
          <w:ilvl w:val="0"/>
          <w:numId w:val="11"/>
        </w:numPr>
        <w:ind w:left="1134" w:right="850" w:hanging="340"/>
        <w:rPr>
          <w:rFonts w:ascii="Arial" w:hAnsi="Arial" w:cs="Calibri"/>
        </w:rPr>
      </w:pPr>
      <w:r>
        <w:rPr>
          <w:rFonts w:ascii="Arial" w:hAnsi="Arial" w:cs="Calibri"/>
        </w:rPr>
        <w:t>Detección anticipada y proactiva del abandono</w:t>
      </w:r>
    </w:p>
    <w:p w14:paraId="70B1BA28" w14:textId="77777777" w:rsidR="00B360FA" w:rsidRDefault="00313EC0">
      <w:pPr>
        <w:numPr>
          <w:ilvl w:val="0"/>
          <w:numId w:val="11"/>
        </w:numPr>
        <w:ind w:left="1134" w:right="-567" w:hanging="340"/>
        <w:rPr>
          <w:rFonts w:ascii="Arial" w:hAnsi="Arial" w:cs="Calibri"/>
        </w:rPr>
      </w:pPr>
      <w:r>
        <w:rPr>
          <w:rFonts w:ascii="Arial" w:hAnsi="Arial" w:cs="Calibri"/>
        </w:rPr>
        <w:t>Medición y estadísticas de consumo de contenidos (vídeo, HTML,...)</w:t>
      </w:r>
    </w:p>
    <w:p w14:paraId="6D3F82DF" w14:textId="77777777" w:rsidR="00B360FA" w:rsidRDefault="00B360FA">
      <w:pPr>
        <w:tabs>
          <w:tab w:val="left" w:pos="0"/>
          <w:tab w:val="left" w:pos="2880"/>
        </w:tabs>
        <w:spacing w:after="264"/>
        <w:ind w:left="720"/>
        <w:jc w:val="both"/>
        <w:rPr>
          <w:lang w:val="gl-ES"/>
        </w:rPr>
      </w:pPr>
    </w:p>
    <w:p w14:paraId="388C860B" w14:textId="77777777" w:rsidR="00B360FA" w:rsidRDefault="00B360FA">
      <w:pPr>
        <w:spacing w:before="120"/>
        <w:jc w:val="both"/>
        <w:rPr>
          <w:lang w:val="gl-ES"/>
        </w:rPr>
      </w:pPr>
    </w:p>
    <w:p w14:paraId="01FF3688" w14:textId="77777777" w:rsidR="00B360FA" w:rsidRDefault="00B360FA">
      <w:pPr>
        <w:spacing w:before="120"/>
        <w:jc w:val="both"/>
        <w:rPr>
          <w:lang w:val="gl-ES"/>
        </w:rPr>
      </w:pPr>
    </w:p>
    <w:p w14:paraId="36DBAD6A" w14:textId="77777777" w:rsidR="00B360FA" w:rsidRDefault="00B360FA">
      <w:pPr>
        <w:spacing w:before="120"/>
        <w:jc w:val="both"/>
        <w:rPr>
          <w:lang w:val="gl-ES"/>
        </w:rPr>
      </w:pPr>
    </w:p>
    <w:p w14:paraId="24988338" w14:textId="77777777" w:rsidR="00B360FA" w:rsidRDefault="00B360FA">
      <w:pPr>
        <w:spacing w:before="120"/>
        <w:jc w:val="both"/>
        <w:rPr>
          <w:lang w:val="gl-ES"/>
        </w:rPr>
      </w:pPr>
    </w:p>
    <w:p w14:paraId="09EEBF4F" w14:textId="77777777" w:rsidR="00B360FA" w:rsidRDefault="00B360FA">
      <w:pPr>
        <w:spacing w:before="120"/>
        <w:jc w:val="both"/>
        <w:rPr>
          <w:lang w:val="gl-ES"/>
        </w:rPr>
      </w:pPr>
    </w:p>
    <w:p w14:paraId="272DE383" w14:textId="77777777" w:rsidR="00B360FA" w:rsidRDefault="00B360FA">
      <w:pPr>
        <w:spacing w:before="120"/>
        <w:jc w:val="both"/>
        <w:rPr>
          <w:lang w:val="gl-ES"/>
        </w:rPr>
      </w:pPr>
    </w:p>
    <w:p w14:paraId="267DD9B4" w14:textId="77777777" w:rsidR="00B360FA" w:rsidRDefault="00B360FA">
      <w:pPr>
        <w:spacing w:before="120"/>
        <w:jc w:val="both"/>
        <w:rPr>
          <w:lang w:val="gl-ES"/>
        </w:rPr>
      </w:pPr>
    </w:p>
    <w:p w14:paraId="4515A24F" w14:textId="77777777" w:rsidR="00B360FA" w:rsidRDefault="00B360FA">
      <w:pPr>
        <w:spacing w:before="120"/>
        <w:jc w:val="both"/>
        <w:rPr>
          <w:lang w:val="gl-ES"/>
        </w:rPr>
      </w:pPr>
    </w:p>
    <w:p w14:paraId="6A009B52" w14:textId="77777777" w:rsidR="00B360FA" w:rsidRDefault="00B360FA">
      <w:pPr>
        <w:spacing w:before="120"/>
        <w:jc w:val="both"/>
        <w:rPr>
          <w:lang w:val="gl-ES"/>
        </w:rPr>
      </w:pPr>
    </w:p>
    <w:p w14:paraId="345384D6" w14:textId="77777777" w:rsidR="00B360FA" w:rsidRDefault="00B360FA">
      <w:pPr>
        <w:spacing w:before="120"/>
        <w:jc w:val="both"/>
        <w:rPr>
          <w:lang w:val="gl-ES"/>
        </w:rPr>
      </w:pPr>
    </w:p>
    <w:p w14:paraId="031BDCBD" w14:textId="77777777" w:rsidR="00B360FA" w:rsidRDefault="00B360FA">
      <w:pPr>
        <w:spacing w:before="120"/>
        <w:jc w:val="both"/>
        <w:rPr>
          <w:lang w:val="gl-ES"/>
        </w:rPr>
      </w:pPr>
    </w:p>
    <w:p w14:paraId="5EEFEDB7" w14:textId="77777777" w:rsidR="00B360FA" w:rsidRDefault="00B360FA">
      <w:pPr>
        <w:spacing w:before="120"/>
        <w:jc w:val="both"/>
        <w:rPr>
          <w:lang w:val="gl-ES"/>
        </w:rPr>
      </w:pPr>
    </w:p>
    <w:p w14:paraId="357F6205" w14:textId="77777777" w:rsidR="00B360FA" w:rsidRDefault="00B360FA">
      <w:pPr>
        <w:spacing w:before="120"/>
        <w:jc w:val="both"/>
        <w:rPr>
          <w:lang w:val="gl-ES"/>
        </w:rPr>
      </w:pPr>
    </w:p>
    <w:p w14:paraId="72E030CE" w14:textId="77777777" w:rsidR="00B360FA" w:rsidRDefault="00B360FA">
      <w:pPr>
        <w:spacing w:before="120"/>
        <w:jc w:val="both"/>
        <w:rPr>
          <w:lang w:val="gl-ES"/>
        </w:rPr>
      </w:pPr>
    </w:p>
    <w:p w14:paraId="1DBD4A9F" w14:textId="77777777" w:rsidR="00B360FA" w:rsidRDefault="00B360FA">
      <w:pPr>
        <w:spacing w:before="120"/>
        <w:jc w:val="both"/>
        <w:rPr>
          <w:lang w:val="gl-ES"/>
        </w:rPr>
      </w:pPr>
    </w:p>
    <w:p w14:paraId="01E46BF0" w14:textId="77777777" w:rsidR="00B360FA" w:rsidRDefault="00B360FA">
      <w:pPr>
        <w:spacing w:before="120"/>
        <w:jc w:val="both"/>
        <w:rPr>
          <w:lang w:val="gl-ES"/>
        </w:rPr>
      </w:pPr>
    </w:p>
    <w:p w14:paraId="330D962D" w14:textId="77777777" w:rsidR="00B360FA" w:rsidRDefault="00B360FA">
      <w:pPr>
        <w:spacing w:before="120"/>
        <w:jc w:val="both"/>
        <w:rPr>
          <w:lang w:val="gl-ES"/>
        </w:rPr>
      </w:pPr>
    </w:p>
    <w:p w14:paraId="2B471AD6" w14:textId="77777777" w:rsidR="00B360FA" w:rsidRDefault="00B360FA">
      <w:pPr>
        <w:spacing w:before="120"/>
        <w:jc w:val="both"/>
        <w:rPr>
          <w:lang w:val="gl-ES"/>
        </w:rPr>
      </w:pPr>
    </w:p>
    <w:p w14:paraId="61DD5018" w14:textId="77777777" w:rsidR="00B360FA" w:rsidRDefault="00B360FA">
      <w:pPr>
        <w:spacing w:before="120"/>
        <w:jc w:val="both"/>
        <w:rPr>
          <w:lang w:val="gl-ES"/>
        </w:rPr>
      </w:pPr>
    </w:p>
    <w:p w14:paraId="02568615" w14:textId="77777777" w:rsidR="00B360FA" w:rsidRDefault="00B360FA">
      <w:pPr>
        <w:spacing w:before="120"/>
        <w:jc w:val="both"/>
        <w:rPr>
          <w:lang w:val="gl-ES"/>
        </w:rPr>
      </w:pPr>
    </w:p>
    <w:p w14:paraId="4C62938B" w14:textId="77777777" w:rsidR="00B360FA" w:rsidRDefault="00B360FA">
      <w:pPr>
        <w:spacing w:before="120"/>
        <w:jc w:val="both"/>
        <w:rPr>
          <w:lang w:val="gl-ES"/>
        </w:rPr>
      </w:pPr>
    </w:p>
    <w:p w14:paraId="7CC31303" w14:textId="77777777" w:rsidR="00B360FA" w:rsidRDefault="00B360FA">
      <w:pPr>
        <w:spacing w:before="120"/>
        <w:jc w:val="both"/>
        <w:rPr>
          <w:lang w:val="gl-ES"/>
        </w:rPr>
      </w:pPr>
    </w:p>
    <w:p w14:paraId="62BD50ED" w14:textId="77777777" w:rsidR="00B360FA" w:rsidRDefault="00B360FA">
      <w:pPr>
        <w:spacing w:before="120"/>
        <w:jc w:val="both"/>
        <w:rPr>
          <w:lang w:val="gl-ES"/>
        </w:rPr>
      </w:pPr>
    </w:p>
    <w:p w14:paraId="13D6713D" w14:textId="77777777" w:rsidR="00B360FA" w:rsidRDefault="00B360FA">
      <w:pPr>
        <w:spacing w:before="120"/>
        <w:jc w:val="both"/>
        <w:rPr>
          <w:lang w:val="gl-ES"/>
        </w:rPr>
      </w:pPr>
    </w:p>
    <w:p w14:paraId="24C2DC2C" w14:textId="77777777" w:rsidR="00B360FA" w:rsidRDefault="00B360FA">
      <w:pPr>
        <w:spacing w:before="120"/>
        <w:jc w:val="both"/>
        <w:rPr>
          <w:lang w:val="gl-ES"/>
        </w:rPr>
      </w:pPr>
    </w:p>
    <w:p w14:paraId="62854180" w14:textId="77777777" w:rsidR="00B360FA" w:rsidRDefault="00B360FA">
      <w:pPr>
        <w:spacing w:before="120"/>
        <w:jc w:val="both"/>
        <w:rPr>
          <w:lang w:val="gl-ES"/>
        </w:rPr>
      </w:pPr>
    </w:p>
    <w:p w14:paraId="2D2EAA36" w14:textId="77777777" w:rsidR="00B360FA" w:rsidRDefault="00B360FA">
      <w:pPr>
        <w:spacing w:before="120"/>
        <w:jc w:val="both"/>
        <w:rPr>
          <w:lang w:val="gl-ES"/>
        </w:rPr>
      </w:pPr>
    </w:p>
    <w:p w14:paraId="7244A3DE" w14:textId="77777777" w:rsidR="00B360FA" w:rsidRDefault="00B360FA">
      <w:pPr>
        <w:spacing w:before="120"/>
        <w:jc w:val="both"/>
        <w:rPr>
          <w:lang w:val="gl-ES"/>
        </w:rPr>
      </w:pPr>
    </w:p>
    <w:p w14:paraId="4E4F7C13" w14:textId="77777777" w:rsidR="00B360FA" w:rsidRDefault="00B360FA">
      <w:pPr>
        <w:spacing w:before="120"/>
        <w:jc w:val="both"/>
        <w:rPr>
          <w:lang w:val="gl-ES"/>
        </w:rPr>
      </w:pPr>
    </w:p>
    <w:p w14:paraId="5A57CBA1" w14:textId="77777777" w:rsidR="00B360FA" w:rsidRDefault="00B360FA">
      <w:pPr>
        <w:spacing w:before="120"/>
        <w:jc w:val="both"/>
        <w:rPr>
          <w:lang w:val="gl-ES"/>
        </w:rPr>
      </w:pPr>
    </w:p>
    <w:p w14:paraId="752BBA73" w14:textId="77777777" w:rsidR="00B360FA" w:rsidRDefault="00B360FA">
      <w:pPr>
        <w:spacing w:before="120"/>
        <w:jc w:val="both"/>
        <w:rPr>
          <w:rFonts w:ascii="Arial" w:hAnsi="Arial"/>
          <w:lang w:val="gl-ES"/>
        </w:rPr>
      </w:pPr>
    </w:p>
    <w:p w14:paraId="299CBB40" w14:textId="77777777" w:rsidR="00B360FA" w:rsidRDefault="00B360FA">
      <w:pPr>
        <w:spacing w:before="120"/>
        <w:jc w:val="both"/>
        <w:rPr>
          <w:rFonts w:ascii="Arial" w:hAnsi="Arial"/>
          <w:lang w:val="gl-ES"/>
        </w:rPr>
      </w:pPr>
    </w:p>
    <w:p w14:paraId="7CC84842" w14:textId="77777777" w:rsidR="00B360FA" w:rsidRDefault="00313EC0">
      <w:pPr>
        <w:spacing w:before="120"/>
        <w:jc w:val="both"/>
        <w:rPr>
          <w:rFonts w:ascii="Arial" w:hAnsi="Arial"/>
          <w:color w:val="004CBF"/>
          <w:lang w:val="gl-ES"/>
        </w:rPr>
      </w:pPr>
      <w:r>
        <w:rPr>
          <w:rFonts w:ascii="Arial" w:hAnsi="Arial"/>
          <w:b/>
          <w:color w:val="004CBF"/>
          <w:lang w:val="gl-ES"/>
        </w:rPr>
        <w:t>7. ACSUG</w:t>
      </w:r>
    </w:p>
    <w:p w14:paraId="2A890D28" w14:textId="77777777" w:rsidR="00B360FA" w:rsidRDefault="00B360FA">
      <w:pPr>
        <w:spacing w:before="120"/>
        <w:jc w:val="both"/>
        <w:rPr>
          <w:rFonts w:ascii="Arial" w:hAnsi="Arial"/>
          <w:lang w:val="gl-ES"/>
        </w:rPr>
      </w:pPr>
    </w:p>
    <w:p w14:paraId="66CA70B3" w14:textId="77777777" w:rsidR="00B360FA" w:rsidRDefault="00313EC0">
      <w:pPr>
        <w:spacing w:before="120"/>
        <w:jc w:val="both"/>
        <w:rPr>
          <w:rFonts w:ascii="Arial" w:hAnsi="Arial"/>
          <w:lang w:val="gl-ES"/>
        </w:rPr>
      </w:pPr>
      <w:r>
        <w:rPr>
          <w:rFonts w:ascii="Arial" w:hAnsi="Arial"/>
          <w:lang w:val="gl-ES"/>
        </w:rPr>
        <w:t xml:space="preserve">No remate do presente curso académico 2019-20, foi necesario realizar adaptacións dos procedementos docentes e de avaliación, contidos nas guías docentes das materias, á nova situación de docencia non presencial e de </w:t>
      </w:r>
      <w:r>
        <w:rPr>
          <w:rFonts w:ascii="Arial" w:hAnsi="Arial"/>
          <w:lang w:val="gl-ES"/>
        </w:rPr>
        <w:t>avaliación preferentemente non presencial e continua.</w:t>
      </w:r>
    </w:p>
    <w:p w14:paraId="7F527391" w14:textId="77777777" w:rsidR="00B360FA" w:rsidRDefault="00313EC0">
      <w:pPr>
        <w:spacing w:before="120"/>
        <w:jc w:val="both"/>
      </w:pPr>
      <w:r>
        <w:rPr>
          <w:rFonts w:ascii="Arial" w:hAnsi="Arial"/>
          <w:lang w:val="gl-ES"/>
        </w:rPr>
        <w:t xml:space="preserve">O procedemento que se estableceu baseábase en dous aspectos: </w:t>
      </w:r>
    </w:p>
    <w:p w14:paraId="19287B23" w14:textId="77777777" w:rsidR="00B360FA" w:rsidRDefault="00313EC0">
      <w:pPr>
        <w:spacing w:before="120"/>
        <w:jc w:val="both"/>
      </w:pPr>
      <w:r>
        <w:rPr>
          <w:rFonts w:ascii="Arial" w:hAnsi="Arial"/>
          <w:lang w:val="gl-ES"/>
        </w:rPr>
        <w:tab/>
        <w:t>- a comunicación ao alumnado no prazo máis breve posible</w:t>
      </w:r>
    </w:p>
    <w:p w14:paraId="4108B220" w14:textId="77777777" w:rsidR="00B360FA" w:rsidRDefault="00313EC0">
      <w:pPr>
        <w:spacing w:before="120"/>
        <w:jc w:val="both"/>
      </w:pPr>
      <w:r>
        <w:rPr>
          <w:rFonts w:ascii="Arial" w:hAnsi="Arial"/>
          <w:lang w:val="gl-ES"/>
        </w:rPr>
        <w:tab/>
        <w:t>- o envío documental dos cambios tanto á SXU como á ACSUG.</w:t>
      </w:r>
    </w:p>
    <w:p w14:paraId="05A64940" w14:textId="77777777" w:rsidR="00B360FA" w:rsidRDefault="00313EC0">
      <w:pPr>
        <w:spacing w:before="120"/>
        <w:jc w:val="both"/>
      </w:pPr>
      <w:r>
        <w:rPr>
          <w:rFonts w:ascii="Arial" w:hAnsi="Arial"/>
          <w:lang w:val="gl-ES"/>
        </w:rPr>
        <w:t>O obxectivo era dar se</w:t>
      </w:r>
      <w:r>
        <w:rPr>
          <w:rFonts w:ascii="Arial" w:hAnsi="Arial"/>
          <w:lang w:val="gl-ES"/>
        </w:rPr>
        <w:t>guridade xurídica ao alumnado e profesorado dando validez de facto aos cambios introducidos respecto á memoria verificada, e, doutra banda, deixar constancia en forma de evidencias, do alcance deses cambios para a posterior avaliación e seguimento pola axe</w:t>
      </w:r>
      <w:r>
        <w:rPr>
          <w:rFonts w:ascii="Arial" w:hAnsi="Arial"/>
          <w:lang w:val="gl-ES"/>
        </w:rPr>
        <w:t>ncia de calidade, tanto nos informes de seguimento do título como nunha posterior acreditación.</w:t>
      </w:r>
    </w:p>
    <w:p w14:paraId="5754C4A3" w14:textId="77777777" w:rsidR="00B360FA" w:rsidRDefault="00313EC0">
      <w:pPr>
        <w:spacing w:before="120"/>
        <w:jc w:val="both"/>
      </w:pPr>
      <w:r>
        <w:rPr>
          <w:rFonts w:ascii="Arial" w:hAnsi="Arial"/>
          <w:lang w:val="gl-ES"/>
        </w:rPr>
        <w:t>Dado o escaso tempo para o comezo do curso académico 2020/2021, faise necesario establecer un dobre procedemento que garanta ao máximo, novamente, os cambios qu</w:t>
      </w:r>
      <w:r>
        <w:rPr>
          <w:rFonts w:ascii="Arial" w:hAnsi="Arial"/>
          <w:lang w:val="gl-ES"/>
        </w:rPr>
        <w:t>e centros e materias adheridos ao programa poidan precisar.</w:t>
      </w:r>
    </w:p>
    <w:p w14:paraId="6A087761" w14:textId="77777777" w:rsidR="00B360FA" w:rsidRDefault="00313EC0">
      <w:pPr>
        <w:spacing w:before="120"/>
        <w:jc w:val="both"/>
      </w:pPr>
      <w:r>
        <w:rPr>
          <w:rFonts w:ascii="Arial" w:hAnsi="Arial"/>
          <w:lang w:val="gl-ES"/>
        </w:rPr>
        <w:t xml:space="preserve">Desta maneira, o traballo a realizar será dobre: antes do comezo do curso, e ao longo do vindeiro curso. </w:t>
      </w:r>
    </w:p>
    <w:p w14:paraId="61D8C018" w14:textId="77777777" w:rsidR="00B360FA" w:rsidRDefault="00313EC0">
      <w:pPr>
        <w:spacing w:before="120"/>
        <w:jc w:val="both"/>
      </w:pPr>
      <w:r>
        <w:rPr>
          <w:rFonts w:ascii="Arial" w:hAnsi="Arial"/>
          <w:lang w:val="gl-ES"/>
        </w:rPr>
        <w:tab/>
        <w:t>1- Na primeira semana de setembro (luns 7 de setembro, como data máxima), os centros apro</w:t>
      </w:r>
      <w:r>
        <w:rPr>
          <w:rFonts w:ascii="Arial" w:hAnsi="Arial"/>
          <w:lang w:val="gl-ES"/>
        </w:rPr>
        <w:t>barán os cambios nas guías docentes, de maneira similar ao acontecido no final do curso 2020/2021. Estes documentos terán a consideración de addendas á memoria do título, e enviaranse con esa data límite tanto á SXU como á ACSUG.</w:t>
      </w:r>
    </w:p>
    <w:p w14:paraId="534E3C39" w14:textId="77777777" w:rsidR="00B360FA" w:rsidRDefault="00313EC0">
      <w:pPr>
        <w:spacing w:before="120"/>
        <w:jc w:val="both"/>
        <w:rPr>
          <w:rFonts w:ascii="Arial" w:hAnsi="Arial"/>
          <w:lang w:val="gl-ES"/>
        </w:rPr>
      </w:pPr>
      <w:r>
        <w:rPr>
          <w:rFonts w:ascii="Arial" w:hAnsi="Arial"/>
          <w:lang w:val="gl-ES"/>
        </w:rPr>
        <w:tab/>
        <w:t xml:space="preserve">2- </w:t>
      </w:r>
      <w:r>
        <w:rPr>
          <w:rFonts w:ascii="Arial" w:hAnsi="Arial"/>
          <w:lang w:val="gl-ES"/>
        </w:rPr>
        <w:t>Durante o primeiro cuadrimestre do curso 2020-21, elaborarase unha proposta de modificación do título que, seguindo o procedemento e as datas establecidas polas universidades e a SXU, integrará definitivamente na memoria do título as conversións da docenci</w:t>
      </w:r>
      <w:r>
        <w:rPr>
          <w:rFonts w:ascii="Arial" w:hAnsi="Arial"/>
          <w:lang w:val="gl-ES"/>
        </w:rPr>
        <w:t xml:space="preserve">a de presencial pura a </w:t>
      </w:r>
      <w:r>
        <w:rPr>
          <w:rFonts w:ascii="Arial" w:hAnsi="Arial"/>
          <w:i/>
          <w:lang w:val="gl-ES"/>
        </w:rPr>
        <w:t>blended</w:t>
      </w:r>
      <w:r>
        <w:rPr>
          <w:rFonts w:ascii="Arial" w:hAnsi="Arial"/>
          <w:lang w:val="gl-ES"/>
        </w:rPr>
        <w:t>.</w:t>
      </w:r>
    </w:p>
    <w:p w14:paraId="7B6938EF" w14:textId="77777777" w:rsidR="00B360FA" w:rsidRDefault="00313EC0">
      <w:pPr>
        <w:spacing w:before="120"/>
        <w:jc w:val="both"/>
        <w:rPr>
          <w:rFonts w:ascii="Arial" w:hAnsi="Arial"/>
          <w:lang w:val="gl-ES"/>
        </w:rPr>
      </w:pPr>
      <w:r>
        <w:rPr>
          <w:rFonts w:ascii="Arial" w:hAnsi="Arial"/>
          <w:lang w:val="gl-ES"/>
        </w:rPr>
        <w:t>Así mesmo, a CGIACA valorará, a maior brevidade, a posibilidade de considerar a pertenza do profesorado universitario ao programa de transformación docente como un mérito relevante na valoración para percibir o complemento r</w:t>
      </w:r>
      <w:r>
        <w:rPr>
          <w:rFonts w:ascii="Arial" w:hAnsi="Arial"/>
          <w:lang w:val="gl-ES"/>
        </w:rPr>
        <w:t>etributivo autonómico correspondente.</w:t>
      </w:r>
    </w:p>
    <w:p w14:paraId="0EBA2E0D" w14:textId="77777777" w:rsidR="00B360FA" w:rsidRDefault="00B360FA">
      <w:pPr>
        <w:spacing w:before="120"/>
        <w:jc w:val="both"/>
        <w:rPr>
          <w:rFonts w:ascii="Arial" w:hAnsi="Arial"/>
          <w:lang w:val="gl-ES"/>
        </w:rPr>
      </w:pPr>
    </w:p>
    <w:p w14:paraId="17855AB4" w14:textId="77777777" w:rsidR="00B360FA" w:rsidRDefault="00B360FA">
      <w:pPr>
        <w:spacing w:before="120"/>
        <w:jc w:val="both"/>
        <w:rPr>
          <w:rFonts w:ascii="Arial" w:hAnsi="Arial"/>
          <w:lang w:val="gl-ES"/>
        </w:rPr>
      </w:pPr>
    </w:p>
    <w:p w14:paraId="71F564C8" w14:textId="77777777" w:rsidR="00B360FA" w:rsidRDefault="00B360FA">
      <w:pPr>
        <w:spacing w:before="120"/>
        <w:jc w:val="both"/>
        <w:rPr>
          <w:rFonts w:ascii="Arial" w:hAnsi="Arial"/>
          <w:lang w:val="gl-ES"/>
        </w:rPr>
      </w:pPr>
    </w:p>
    <w:p w14:paraId="6E28521A" w14:textId="77777777" w:rsidR="00B360FA" w:rsidRDefault="00B360FA">
      <w:pPr>
        <w:spacing w:before="120"/>
        <w:jc w:val="both"/>
        <w:rPr>
          <w:rFonts w:ascii="Arial" w:hAnsi="Arial"/>
          <w:lang w:val="gl-ES"/>
        </w:rPr>
      </w:pPr>
    </w:p>
    <w:p w14:paraId="1BE29C9E" w14:textId="77777777" w:rsidR="00B360FA" w:rsidRDefault="00B360FA">
      <w:pPr>
        <w:spacing w:before="120"/>
        <w:jc w:val="both"/>
        <w:rPr>
          <w:rFonts w:ascii="Arial" w:hAnsi="Arial"/>
          <w:lang w:val="gl-ES"/>
        </w:rPr>
      </w:pPr>
    </w:p>
    <w:p w14:paraId="5F9F25E6" w14:textId="77777777" w:rsidR="00B360FA" w:rsidRDefault="00B360FA">
      <w:pPr>
        <w:spacing w:before="120"/>
        <w:jc w:val="both"/>
        <w:rPr>
          <w:rFonts w:ascii="Arial" w:hAnsi="Arial"/>
          <w:lang w:val="gl-ES"/>
        </w:rPr>
      </w:pPr>
    </w:p>
    <w:p w14:paraId="777DD3D9" w14:textId="77777777" w:rsidR="00B360FA" w:rsidRDefault="00B360FA">
      <w:pPr>
        <w:spacing w:before="120"/>
        <w:jc w:val="both"/>
        <w:rPr>
          <w:rFonts w:ascii="Arial" w:hAnsi="Arial"/>
          <w:lang w:val="gl-ES"/>
        </w:rPr>
      </w:pPr>
    </w:p>
    <w:p w14:paraId="3135303B" w14:textId="77777777" w:rsidR="00B360FA" w:rsidRDefault="00B360FA">
      <w:pPr>
        <w:spacing w:before="120"/>
        <w:jc w:val="both"/>
        <w:rPr>
          <w:rFonts w:ascii="Arial" w:hAnsi="Arial"/>
          <w:lang w:val="gl-ES"/>
        </w:rPr>
      </w:pPr>
    </w:p>
    <w:p w14:paraId="60881FC6" w14:textId="77777777" w:rsidR="00B360FA" w:rsidRDefault="00313EC0">
      <w:pPr>
        <w:spacing w:before="120"/>
        <w:jc w:val="both"/>
        <w:rPr>
          <w:rFonts w:ascii="Arial" w:hAnsi="Arial"/>
          <w:color w:val="004CBF"/>
          <w:lang w:val="gl-ES"/>
        </w:rPr>
      </w:pPr>
      <w:r>
        <w:rPr>
          <w:rFonts w:ascii="Arial" w:hAnsi="Arial"/>
          <w:b/>
          <w:color w:val="004CBF"/>
          <w:sz w:val="28"/>
          <w:szCs w:val="28"/>
          <w:lang w:val="gl-ES"/>
        </w:rPr>
        <w:t>8. Convenios de financiamento</w:t>
      </w:r>
    </w:p>
    <w:p w14:paraId="6137CEB0" w14:textId="77777777" w:rsidR="00B360FA" w:rsidRDefault="00B360FA">
      <w:pPr>
        <w:spacing w:before="120"/>
        <w:jc w:val="both"/>
        <w:rPr>
          <w:rFonts w:ascii="Arial" w:hAnsi="Arial"/>
          <w:lang w:val="gl-ES"/>
        </w:rPr>
      </w:pPr>
    </w:p>
    <w:p w14:paraId="35011506" w14:textId="77777777" w:rsidR="00B360FA" w:rsidRDefault="00313EC0">
      <w:pPr>
        <w:spacing w:before="120"/>
        <w:jc w:val="both"/>
        <w:rPr>
          <w:rFonts w:ascii="Arial" w:hAnsi="Arial"/>
          <w:lang w:val="gl-ES"/>
        </w:rPr>
      </w:pPr>
      <w:r>
        <w:rPr>
          <w:rFonts w:ascii="Arial" w:hAnsi="Arial"/>
          <w:lang w:val="gl-ES"/>
        </w:rPr>
        <w:t>Os centros e títulos de grao admitidos no programa, deberán presentar una relación xustificada de gastos e investimentos, directamente relacionados coas accións do programa, que s</w:t>
      </w:r>
      <w:r>
        <w:rPr>
          <w:rFonts w:ascii="Arial" w:hAnsi="Arial"/>
          <w:lang w:val="gl-ES"/>
        </w:rPr>
        <w:t>e incluirán dentro do convenio que a SXU asinará con cada unha das universidades, antes do comezo do vindeiro curso académico.</w:t>
      </w:r>
    </w:p>
    <w:p w14:paraId="05904DEA" w14:textId="77777777" w:rsidR="00B360FA" w:rsidRDefault="00313EC0">
      <w:pPr>
        <w:spacing w:before="120"/>
        <w:jc w:val="both"/>
        <w:rPr>
          <w:rFonts w:ascii="Arial" w:hAnsi="Arial"/>
          <w:lang w:val="gl-ES"/>
        </w:rPr>
      </w:pPr>
      <w:r>
        <w:rPr>
          <w:rFonts w:ascii="Arial" w:hAnsi="Arial"/>
          <w:lang w:val="gl-ES"/>
        </w:rPr>
        <w:t>Nunha primeira aproximación, unha listaxe de gastos elixibles sería:</w:t>
      </w:r>
    </w:p>
    <w:p w14:paraId="0C09CF78" w14:textId="77777777" w:rsidR="00B360FA" w:rsidRDefault="00B360FA">
      <w:pPr>
        <w:spacing w:before="120"/>
        <w:jc w:val="both"/>
        <w:rPr>
          <w:rFonts w:ascii="Arial" w:hAnsi="Arial"/>
          <w:lang w:val="gl-ES"/>
        </w:rPr>
      </w:pPr>
    </w:p>
    <w:p w14:paraId="6F68F0AE" w14:textId="77777777" w:rsidR="00B360FA" w:rsidRDefault="00313EC0">
      <w:pPr>
        <w:spacing w:before="120"/>
        <w:jc w:val="both"/>
        <w:rPr>
          <w:rFonts w:ascii="Arial" w:hAnsi="Arial"/>
          <w:lang w:val="gl-ES"/>
        </w:rPr>
      </w:pPr>
      <w:r>
        <w:rPr>
          <w:rFonts w:ascii="Arial" w:hAnsi="Arial"/>
          <w:lang w:val="gl-ES"/>
        </w:rPr>
        <w:t>GASTOS ELIXIBLES. CONVENIO PROGRAMA DE TRANSFORMACIÓN Á DOC</w:t>
      </w:r>
      <w:r>
        <w:rPr>
          <w:rFonts w:ascii="Arial" w:hAnsi="Arial"/>
          <w:lang w:val="gl-ES"/>
        </w:rPr>
        <w:t>ENCIA INNOVADORA NO SUG</w:t>
      </w:r>
    </w:p>
    <w:p w14:paraId="27E624FF" w14:textId="77777777" w:rsidR="00B360FA" w:rsidRDefault="00B360FA">
      <w:pPr>
        <w:spacing w:before="120"/>
        <w:jc w:val="both"/>
        <w:rPr>
          <w:rFonts w:ascii="Arial" w:hAnsi="Arial"/>
          <w:lang w:val="gl-ES"/>
        </w:rPr>
      </w:pPr>
    </w:p>
    <w:p w14:paraId="4325FFC3" w14:textId="77777777" w:rsidR="00B360FA" w:rsidRDefault="00313EC0">
      <w:pPr>
        <w:spacing w:before="120"/>
        <w:jc w:val="both"/>
        <w:rPr>
          <w:rFonts w:ascii="Arial" w:hAnsi="Arial"/>
          <w:lang w:val="gl-ES"/>
        </w:rPr>
      </w:pPr>
      <w:r>
        <w:rPr>
          <w:rFonts w:ascii="Arial" w:hAnsi="Arial"/>
          <w:b/>
          <w:bCs/>
          <w:lang w:val="gl-ES"/>
        </w:rPr>
        <w:t>Asistencias Técnicas</w:t>
      </w:r>
      <w:r>
        <w:rPr>
          <w:rFonts w:ascii="Arial" w:hAnsi="Arial"/>
          <w:lang w:val="gl-ES"/>
        </w:rPr>
        <w:t xml:space="preserve"> : Traballos de deseño e planificación:</w:t>
      </w:r>
    </w:p>
    <w:p w14:paraId="23D1AD5D" w14:textId="77777777" w:rsidR="00B360FA" w:rsidRDefault="00313EC0">
      <w:pPr>
        <w:numPr>
          <w:ilvl w:val="0"/>
          <w:numId w:val="4"/>
        </w:numPr>
        <w:spacing w:before="120"/>
        <w:jc w:val="both"/>
        <w:rPr>
          <w:rFonts w:ascii="Arial" w:hAnsi="Arial"/>
          <w:lang w:val="gl-ES"/>
        </w:rPr>
      </w:pPr>
      <w:r>
        <w:rPr>
          <w:rFonts w:ascii="Arial" w:hAnsi="Arial"/>
          <w:lang w:val="gl-ES"/>
        </w:rPr>
        <w:t>Plan formativo</w:t>
      </w:r>
    </w:p>
    <w:p w14:paraId="3DF4943D" w14:textId="77777777" w:rsidR="00B360FA" w:rsidRDefault="00313EC0">
      <w:pPr>
        <w:numPr>
          <w:ilvl w:val="0"/>
          <w:numId w:val="4"/>
        </w:numPr>
        <w:spacing w:before="120"/>
        <w:jc w:val="both"/>
        <w:rPr>
          <w:rFonts w:ascii="Arial" w:hAnsi="Arial"/>
          <w:lang w:val="gl-ES"/>
        </w:rPr>
      </w:pPr>
      <w:r>
        <w:rPr>
          <w:rFonts w:ascii="Arial" w:hAnsi="Arial"/>
          <w:lang w:val="gl-ES"/>
        </w:rPr>
        <w:t>Material docente, manuais</w:t>
      </w:r>
    </w:p>
    <w:p w14:paraId="6AE7BEA0" w14:textId="77777777" w:rsidR="00B360FA" w:rsidRDefault="00313EC0">
      <w:pPr>
        <w:numPr>
          <w:ilvl w:val="0"/>
          <w:numId w:val="4"/>
        </w:numPr>
        <w:spacing w:before="120"/>
        <w:jc w:val="both"/>
        <w:rPr>
          <w:rFonts w:ascii="Arial" w:hAnsi="Arial"/>
          <w:lang w:val="gl-ES"/>
        </w:rPr>
      </w:pPr>
      <w:r>
        <w:rPr>
          <w:rFonts w:ascii="Arial" w:hAnsi="Arial"/>
          <w:lang w:val="gl-ES"/>
        </w:rPr>
        <w:t>Definición de contidos e o seu desenvolvemento</w:t>
      </w:r>
    </w:p>
    <w:p w14:paraId="5788F17E" w14:textId="77777777" w:rsidR="00B360FA" w:rsidRDefault="00313EC0">
      <w:pPr>
        <w:numPr>
          <w:ilvl w:val="0"/>
          <w:numId w:val="4"/>
        </w:numPr>
        <w:spacing w:before="120"/>
        <w:jc w:val="both"/>
        <w:rPr>
          <w:rFonts w:ascii="Arial" w:hAnsi="Arial"/>
          <w:lang w:val="gl-ES"/>
        </w:rPr>
      </w:pPr>
      <w:r>
        <w:rPr>
          <w:rFonts w:ascii="Arial" w:hAnsi="Arial"/>
          <w:lang w:val="gl-ES"/>
        </w:rPr>
        <w:t>Realización de contidos</w:t>
      </w:r>
    </w:p>
    <w:p w14:paraId="3BA541DF" w14:textId="77777777" w:rsidR="00B360FA" w:rsidRDefault="00313EC0">
      <w:pPr>
        <w:spacing w:before="120"/>
        <w:jc w:val="both"/>
        <w:rPr>
          <w:rFonts w:ascii="Arial" w:hAnsi="Arial"/>
          <w:lang w:val="gl-ES"/>
        </w:rPr>
      </w:pPr>
      <w:r>
        <w:rPr>
          <w:rFonts w:ascii="Arial" w:hAnsi="Arial"/>
          <w:b/>
          <w:bCs/>
          <w:lang w:val="gl-ES"/>
        </w:rPr>
        <w:t>Gastos de infraestrutura</w:t>
      </w:r>
      <w:r>
        <w:rPr>
          <w:rFonts w:ascii="Arial" w:hAnsi="Arial"/>
          <w:lang w:val="gl-ES"/>
        </w:rPr>
        <w:t xml:space="preserve"> :</w:t>
      </w:r>
    </w:p>
    <w:p w14:paraId="4DDCCC59" w14:textId="77777777" w:rsidR="00B360FA" w:rsidRDefault="00313EC0">
      <w:pPr>
        <w:numPr>
          <w:ilvl w:val="0"/>
          <w:numId w:val="5"/>
        </w:numPr>
        <w:spacing w:before="120"/>
        <w:jc w:val="both"/>
        <w:rPr>
          <w:rFonts w:ascii="Arial" w:hAnsi="Arial"/>
          <w:lang w:val="gl-ES"/>
        </w:rPr>
      </w:pPr>
      <w:r>
        <w:rPr>
          <w:rFonts w:ascii="Arial" w:hAnsi="Arial"/>
          <w:lang w:val="gl-ES"/>
        </w:rPr>
        <w:t>Adaptación de aulas</w:t>
      </w:r>
    </w:p>
    <w:p w14:paraId="2A983EFC" w14:textId="77777777" w:rsidR="00B360FA" w:rsidRDefault="00313EC0">
      <w:pPr>
        <w:numPr>
          <w:ilvl w:val="0"/>
          <w:numId w:val="5"/>
        </w:numPr>
        <w:spacing w:before="120"/>
        <w:jc w:val="both"/>
        <w:rPr>
          <w:rFonts w:ascii="Arial" w:hAnsi="Arial"/>
          <w:lang w:val="gl-ES"/>
        </w:rPr>
      </w:pPr>
      <w:r>
        <w:rPr>
          <w:rFonts w:ascii="Arial" w:hAnsi="Arial"/>
          <w:lang w:val="gl-ES"/>
        </w:rPr>
        <w:t>Tecnolóxica:</w:t>
      </w:r>
      <w:r>
        <w:rPr>
          <w:rFonts w:ascii="Arial" w:hAnsi="Arial"/>
          <w:lang w:val="gl-ES"/>
        </w:rPr>
        <w:t xml:space="preserve"> Recursos dixitais. Equipamento. Material inventariable.     Conectividade</w:t>
      </w:r>
    </w:p>
    <w:p w14:paraId="2DB51C6B" w14:textId="77777777" w:rsidR="00B360FA" w:rsidRDefault="00313EC0">
      <w:pPr>
        <w:spacing w:before="120"/>
        <w:jc w:val="both"/>
        <w:rPr>
          <w:rFonts w:ascii="Arial" w:hAnsi="Arial"/>
          <w:lang w:val="gl-ES"/>
        </w:rPr>
      </w:pPr>
      <w:r>
        <w:rPr>
          <w:rFonts w:ascii="Arial" w:hAnsi="Arial"/>
          <w:b/>
          <w:bCs/>
          <w:lang w:val="gl-ES"/>
        </w:rPr>
        <w:t>Gastos persoal</w:t>
      </w:r>
      <w:r>
        <w:rPr>
          <w:rFonts w:ascii="Arial" w:hAnsi="Arial"/>
          <w:lang w:val="gl-ES"/>
        </w:rPr>
        <w:t xml:space="preserve"> para reforzo de certas necesidades </w:t>
      </w:r>
    </w:p>
    <w:p w14:paraId="18100AAB" w14:textId="77777777" w:rsidR="00B360FA" w:rsidRDefault="00313EC0">
      <w:pPr>
        <w:spacing w:before="120"/>
        <w:jc w:val="both"/>
        <w:rPr>
          <w:rFonts w:ascii="Arial" w:hAnsi="Arial"/>
          <w:lang w:val="gl-ES"/>
        </w:rPr>
      </w:pPr>
      <w:r>
        <w:rPr>
          <w:rFonts w:ascii="Arial" w:hAnsi="Arial"/>
          <w:b/>
          <w:bCs/>
          <w:lang w:val="gl-ES"/>
        </w:rPr>
        <w:t xml:space="preserve">Promoción e difusión </w:t>
      </w:r>
    </w:p>
    <w:p w14:paraId="3A75F4C6" w14:textId="77777777" w:rsidR="00B360FA" w:rsidRDefault="00B360FA">
      <w:pPr>
        <w:spacing w:before="120"/>
        <w:jc w:val="both"/>
        <w:rPr>
          <w:rFonts w:ascii="Arial" w:hAnsi="Arial"/>
          <w:lang w:val="gl-ES"/>
        </w:rPr>
      </w:pPr>
    </w:p>
    <w:p w14:paraId="5A3C21AD" w14:textId="77777777" w:rsidR="00B360FA" w:rsidRDefault="00313EC0">
      <w:pPr>
        <w:spacing w:before="120"/>
        <w:jc w:val="both"/>
      </w:pPr>
      <w:r>
        <w:rPr>
          <w:rFonts w:ascii="Arial" w:hAnsi="Arial"/>
          <w:lang w:val="gl-ES"/>
        </w:rPr>
        <w:t>O convenio contará cunha comisión</w:t>
      </w:r>
      <w:r>
        <w:rPr>
          <w:rFonts w:ascii="Arial" w:hAnsi="Arial"/>
          <w:lang w:val="gl-ES"/>
        </w:rPr>
        <w:t xml:space="preserve"> de seguimento que validará a marcha dos proxectos financiados</w:t>
      </w:r>
    </w:p>
    <w:p w14:paraId="4FE4CA34" w14:textId="77777777" w:rsidR="00B360FA" w:rsidRDefault="00B360FA">
      <w:pPr>
        <w:spacing w:before="120"/>
        <w:jc w:val="both"/>
        <w:rPr>
          <w:rFonts w:ascii="Arial" w:hAnsi="Arial"/>
          <w:lang w:val="gl-ES"/>
        </w:rPr>
      </w:pPr>
    </w:p>
    <w:p w14:paraId="172E1D5C" w14:textId="77777777" w:rsidR="00B360FA" w:rsidRDefault="00B360FA">
      <w:pPr>
        <w:spacing w:before="120"/>
        <w:jc w:val="both"/>
        <w:rPr>
          <w:rFonts w:ascii="Arial" w:hAnsi="Arial"/>
          <w:lang w:val="gl-ES"/>
        </w:rPr>
      </w:pPr>
    </w:p>
    <w:p w14:paraId="5F291E8C" w14:textId="77777777" w:rsidR="00B360FA" w:rsidRDefault="00B360FA">
      <w:pPr>
        <w:spacing w:before="120"/>
        <w:jc w:val="both"/>
        <w:rPr>
          <w:rFonts w:ascii="Arial" w:hAnsi="Arial"/>
          <w:lang w:val="gl-ES"/>
        </w:rPr>
      </w:pPr>
    </w:p>
    <w:p w14:paraId="4785CFAE" w14:textId="77777777" w:rsidR="00B360FA" w:rsidRDefault="00B360FA">
      <w:pPr>
        <w:spacing w:before="120"/>
        <w:jc w:val="both"/>
        <w:rPr>
          <w:rFonts w:ascii="Arial" w:hAnsi="Arial"/>
          <w:lang w:val="gl-ES"/>
        </w:rPr>
      </w:pPr>
    </w:p>
    <w:p w14:paraId="737D127C" w14:textId="77777777" w:rsidR="00B360FA" w:rsidRDefault="00B360FA">
      <w:pPr>
        <w:spacing w:before="120"/>
        <w:jc w:val="both"/>
        <w:rPr>
          <w:rFonts w:ascii="Arial" w:hAnsi="Arial"/>
          <w:lang w:val="gl-ES"/>
        </w:rPr>
      </w:pPr>
    </w:p>
    <w:p w14:paraId="203B1BCE" w14:textId="77777777" w:rsidR="00B360FA" w:rsidRDefault="00B360FA">
      <w:pPr>
        <w:spacing w:before="120"/>
        <w:jc w:val="both"/>
        <w:rPr>
          <w:rFonts w:ascii="Arial" w:hAnsi="Arial"/>
          <w:lang w:val="gl-ES"/>
        </w:rPr>
      </w:pPr>
    </w:p>
    <w:p w14:paraId="16A671F3" w14:textId="77777777" w:rsidR="00B360FA" w:rsidRDefault="00B360FA">
      <w:pPr>
        <w:spacing w:before="120"/>
        <w:jc w:val="both"/>
        <w:rPr>
          <w:rFonts w:ascii="Arial" w:hAnsi="Arial"/>
          <w:lang w:val="gl-ES"/>
        </w:rPr>
      </w:pPr>
    </w:p>
    <w:p w14:paraId="0A6E2F07" w14:textId="77777777" w:rsidR="00B360FA" w:rsidRDefault="00B360FA">
      <w:pPr>
        <w:spacing w:before="120"/>
        <w:jc w:val="both"/>
        <w:rPr>
          <w:rFonts w:ascii="Arial" w:hAnsi="Arial"/>
          <w:lang w:val="gl-ES"/>
        </w:rPr>
      </w:pPr>
    </w:p>
    <w:p w14:paraId="400ED86A" w14:textId="77777777" w:rsidR="00B360FA" w:rsidRDefault="00B360FA">
      <w:pPr>
        <w:spacing w:before="120"/>
        <w:jc w:val="both"/>
        <w:rPr>
          <w:rFonts w:ascii="Arial" w:hAnsi="Arial"/>
          <w:lang w:val="gl-ES"/>
        </w:rPr>
      </w:pPr>
    </w:p>
    <w:p w14:paraId="14912F2E" w14:textId="77777777" w:rsidR="00B360FA" w:rsidRDefault="00B360FA">
      <w:pPr>
        <w:spacing w:before="120"/>
        <w:jc w:val="both"/>
        <w:rPr>
          <w:rFonts w:ascii="Arial" w:hAnsi="Arial"/>
          <w:lang w:val="gl-ES"/>
        </w:rPr>
      </w:pPr>
    </w:p>
    <w:p w14:paraId="20CBB4EE" w14:textId="77777777" w:rsidR="00B360FA" w:rsidRDefault="00B360FA">
      <w:pPr>
        <w:spacing w:before="120"/>
        <w:jc w:val="both"/>
        <w:rPr>
          <w:rFonts w:ascii="Arial" w:hAnsi="Arial"/>
          <w:lang w:val="gl-ES"/>
        </w:rPr>
      </w:pPr>
    </w:p>
    <w:p w14:paraId="41E8D14C" w14:textId="77777777" w:rsidR="00B360FA" w:rsidRDefault="00313EC0">
      <w:pPr>
        <w:spacing w:before="120"/>
        <w:jc w:val="both"/>
        <w:rPr>
          <w:rFonts w:ascii="Arial" w:hAnsi="Arial"/>
          <w:color w:val="004CBF"/>
          <w:lang w:val="gl-ES"/>
        </w:rPr>
      </w:pPr>
      <w:r>
        <w:rPr>
          <w:rFonts w:ascii="Arial" w:hAnsi="Arial"/>
          <w:b/>
          <w:color w:val="004CBF"/>
          <w:sz w:val="28"/>
          <w:szCs w:val="28"/>
          <w:lang w:val="gl-ES"/>
        </w:rPr>
        <w:t>9. Cronograma</w:t>
      </w:r>
    </w:p>
    <w:p w14:paraId="1BB22B5A" w14:textId="77777777" w:rsidR="00B360FA" w:rsidRDefault="00B360FA">
      <w:pPr>
        <w:spacing w:before="120"/>
        <w:ind w:left="360"/>
        <w:jc w:val="both"/>
        <w:rPr>
          <w:rFonts w:ascii="Arial" w:hAnsi="Arial"/>
          <w:sz w:val="28"/>
          <w:szCs w:val="28"/>
          <w:lang w:val="gl-ES"/>
        </w:rPr>
      </w:pPr>
    </w:p>
    <w:p w14:paraId="1D35CDE6" w14:textId="77777777" w:rsidR="00B360FA" w:rsidRDefault="00313EC0">
      <w:pPr>
        <w:spacing w:before="120"/>
        <w:jc w:val="both"/>
        <w:rPr>
          <w:rFonts w:ascii="Arial" w:hAnsi="Arial"/>
          <w:lang w:val="gl-ES"/>
        </w:rPr>
      </w:pPr>
      <w:r>
        <w:rPr>
          <w:rFonts w:ascii="Arial" w:hAnsi="Arial"/>
          <w:lang w:val="gl-ES"/>
        </w:rPr>
        <w:t>Datas principais do proceso:</w:t>
      </w:r>
    </w:p>
    <w:p w14:paraId="3428BEDB" w14:textId="77777777" w:rsidR="00B360FA" w:rsidRDefault="00313EC0">
      <w:pPr>
        <w:pStyle w:val="Prrafodelista"/>
        <w:spacing w:before="120"/>
        <w:ind w:left="2154" w:hanging="2154"/>
        <w:contextualSpacing/>
        <w:jc w:val="both"/>
        <w:rPr>
          <w:rFonts w:ascii="Arial" w:hAnsi="Arial"/>
          <w:lang w:val="gl-ES"/>
        </w:rPr>
      </w:pPr>
      <w:r>
        <w:rPr>
          <w:rFonts w:ascii="Arial" w:hAnsi="Arial"/>
          <w:lang w:val="gl-ES"/>
        </w:rPr>
        <w:t>19 de maio.-</w:t>
      </w:r>
      <w:r>
        <w:rPr>
          <w:rFonts w:ascii="Arial" w:hAnsi="Arial"/>
          <w:lang w:val="gl-ES"/>
        </w:rPr>
        <w:tab/>
        <w:t>Constitución da Comisión Multidisciplinar para a elaboración do plan</w:t>
      </w:r>
    </w:p>
    <w:p w14:paraId="1A2EAA48" w14:textId="77777777" w:rsidR="00B360FA" w:rsidRDefault="00313EC0">
      <w:pPr>
        <w:pStyle w:val="Prrafodelista"/>
        <w:spacing w:before="120"/>
        <w:ind w:left="2154" w:hanging="2154"/>
        <w:contextualSpacing/>
        <w:jc w:val="both"/>
        <w:rPr>
          <w:rFonts w:ascii="Arial" w:hAnsi="Arial"/>
          <w:lang w:val="gl-ES"/>
        </w:rPr>
      </w:pPr>
      <w:r>
        <w:rPr>
          <w:rFonts w:ascii="Arial" w:hAnsi="Arial"/>
          <w:lang w:val="gl-ES"/>
        </w:rPr>
        <w:t>25 de maio.-</w:t>
      </w:r>
      <w:r>
        <w:rPr>
          <w:rFonts w:ascii="Arial" w:hAnsi="Arial"/>
          <w:lang w:val="gl-ES"/>
        </w:rPr>
        <w:tab/>
        <w:t xml:space="preserve">Remate do prazo de presentación de </w:t>
      </w:r>
      <w:r>
        <w:rPr>
          <w:rFonts w:ascii="Arial" w:hAnsi="Arial"/>
          <w:lang w:val="gl-ES"/>
        </w:rPr>
        <w:t>suxestións ao Plan polas entidades participantes.</w:t>
      </w:r>
    </w:p>
    <w:p w14:paraId="0B475404" w14:textId="77777777" w:rsidR="00B360FA" w:rsidRDefault="00313EC0">
      <w:pPr>
        <w:pStyle w:val="Prrafodelista"/>
        <w:spacing w:before="120"/>
        <w:ind w:left="2154" w:hanging="2154"/>
        <w:contextualSpacing/>
        <w:jc w:val="both"/>
      </w:pPr>
      <w:r>
        <w:rPr>
          <w:rFonts w:ascii="Arial" w:hAnsi="Arial"/>
          <w:lang w:val="gl-ES"/>
        </w:rPr>
        <w:t>26 de maio.-</w:t>
      </w:r>
      <w:r>
        <w:rPr>
          <w:rFonts w:ascii="Arial" w:hAnsi="Arial"/>
          <w:lang w:val="gl-ES"/>
        </w:rPr>
        <w:tab/>
        <w:t>Publicación do Anuncio do plan na web da Secretaría Xeral de Universidades</w:t>
      </w:r>
    </w:p>
    <w:p w14:paraId="4A6ED859" w14:textId="77777777" w:rsidR="00B360FA" w:rsidRDefault="00313EC0">
      <w:pPr>
        <w:pStyle w:val="Prrafodelista"/>
        <w:spacing w:before="120"/>
        <w:ind w:left="2211" w:hanging="2211"/>
        <w:contextualSpacing/>
        <w:jc w:val="both"/>
        <w:rPr>
          <w:rFonts w:ascii="Arial" w:hAnsi="Arial"/>
          <w:lang w:val="gl-ES"/>
        </w:rPr>
      </w:pPr>
      <w:r>
        <w:rPr>
          <w:rFonts w:ascii="Arial" w:hAnsi="Arial"/>
          <w:lang w:val="gl-ES"/>
        </w:rPr>
        <w:t>15 de xuño.-</w:t>
      </w:r>
      <w:r>
        <w:rPr>
          <w:rFonts w:ascii="Arial" w:hAnsi="Arial"/>
          <w:lang w:val="gl-ES"/>
        </w:rPr>
        <w:tab/>
        <w:t xml:space="preserve">Presentación polas universidades do SUG das declaracións de interese para participar na primeira fase do </w:t>
      </w:r>
      <w:r>
        <w:rPr>
          <w:rFonts w:ascii="Arial" w:hAnsi="Arial"/>
          <w:lang w:val="gl-ES"/>
        </w:rPr>
        <w:t>programa  (fase piloto)</w:t>
      </w:r>
    </w:p>
    <w:p w14:paraId="196E9F55" w14:textId="77777777" w:rsidR="00B360FA" w:rsidRDefault="00313EC0">
      <w:pPr>
        <w:spacing w:before="120"/>
        <w:jc w:val="both"/>
        <w:rPr>
          <w:rFonts w:ascii="Arial" w:hAnsi="Arial"/>
          <w:lang w:val="gl-ES"/>
        </w:rPr>
      </w:pPr>
      <w:r>
        <w:rPr>
          <w:rFonts w:ascii="Arial" w:hAnsi="Arial"/>
          <w:lang w:val="gl-ES"/>
        </w:rPr>
        <w:t>16 de xuño.-</w:t>
      </w:r>
      <w:r>
        <w:rPr>
          <w:rFonts w:ascii="Arial" w:hAnsi="Arial"/>
          <w:lang w:val="gl-ES"/>
        </w:rPr>
        <w:tab/>
      </w:r>
      <w:r>
        <w:rPr>
          <w:rFonts w:ascii="Arial" w:hAnsi="Arial"/>
          <w:lang w:val="gl-ES"/>
        </w:rPr>
        <w:tab/>
        <w:t xml:space="preserve"> Publicación dos centros DOIN do SUG pola SXU.</w:t>
      </w:r>
    </w:p>
    <w:p w14:paraId="43E340EB" w14:textId="77777777" w:rsidR="00B360FA" w:rsidRDefault="00313EC0">
      <w:pPr>
        <w:pStyle w:val="Prrafodelista"/>
        <w:spacing w:before="120"/>
        <w:ind w:left="2211" w:hanging="2211"/>
        <w:contextualSpacing/>
        <w:jc w:val="both"/>
        <w:rPr>
          <w:rFonts w:ascii="Arial" w:hAnsi="Arial"/>
          <w:lang w:val="gl-ES"/>
        </w:rPr>
      </w:pPr>
      <w:r>
        <w:rPr>
          <w:rFonts w:ascii="Arial" w:hAnsi="Arial"/>
          <w:lang w:val="gl-ES"/>
        </w:rPr>
        <w:t>22 de xullo.-</w:t>
      </w:r>
      <w:r>
        <w:rPr>
          <w:rFonts w:ascii="Arial" w:hAnsi="Arial"/>
          <w:lang w:val="gl-ES"/>
        </w:rPr>
        <w:tab/>
        <w:t>Presentación polas universidades do SUG dos investimentos necesarios para cada centro participante.</w:t>
      </w:r>
    </w:p>
    <w:p w14:paraId="003E4454" w14:textId="77777777" w:rsidR="00B360FA" w:rsidRDefault="00313EC0">
      <w:pPr>
        <w:spacing w:before="120"/>
        <w:jc w:val="both"/>
        <w:rPr>
          <w:rFonts w:ascii="Arial" w:hAnsi="Arial"/>
          <w:lang w:val="gl-ES"/>
        </w:rPr>
      </w:pPr>
      <w:r>
        <w:rPr>
          <w:rFonts w:ascii="Arial" w:hAnsi="Arial"/>
          <w:lang w:val="gl-ES"/>
        </w:rPr>
        <w:t>20 de xullo.-</w:t>
      </w:r>
      <w:r>
        <w:rPr>
          <w:rFonts w:ascii="Arial" w:hAnsi="Arial"/>
          <w:lang w:val="gl-ES"/>
        </w:rPr>
        <w:tab/>
      </w:r>
      <w:r>
        <w:rPr>
          <w:rFonts w:ascii="Arial" w:hAnsi="Arial"/>
          <w:lang w:val="gl-ES"/>
        </w:rPr>
        <w:tab/>
      </w:r>
      <w:r>
        <w:rPr>
          <w:rFonts w:ascii="Arial" w:hAnsi="Arial"/>
          <w:lang w:val="gl-ES"/>
        </w:rPr>
        <w:t xml:space="preserve"> Aprobación dos convenios de financiamento.</w:t>
      </w:r>
    </w:p>
    <w:p w14:paraId="6FCFEC88" w14:textId="77777777" w:rsidR="00B360FA" w:rsidRDefault="00313EC0">
      <w:pPr>
        <w:pStyle w:val="Prrafodelista"/>
        <w:spacing w:before="120"/>
        <w:ind w:left="2211" w:hanging="2211"/>
        <w:contextualSpacing/>
        <w:jc w:val="both"/>
        <w:rPr>
          <w:rFonts w:ascii="Arial" w:hAnsi="Arial"/>
          <w:lang w:val="gl-ES"/>
        </w:rPr>
      </w:pPr>
      <w:r>
        <w:rPr>
          <w:rFonts w:ascii="Arial" w:hAnsi="Arial"/>
          <w:lang w:val="gl-ES"/>
        </w:rPr>
        <w:t>7 de setembro.-</w:t>
      </w:r>
      <w:r>
        <w:rPr>
          <w:rFonts w:ascii="Arial" w:hAnsi="Arial"/>
          <w:lang w:val="gl-ES"/>
        </w:rPr>
        <w:tab/>
        <w:t>Publicación das addendas das guías docentes das materias dos graos afectados.</w:t>
      </w:r>
    </w:p>
    <w:p w14:paraId="16B20915" w14:textId="77777777" w:rsidR="00B360FA" w:rsidRDefault="00313EC0">
      <w:pPr>
        <w:pStyle w:val="Prrafodelista"/>
        <w:spacing w:before="120"/>
        <w:ind w:left="2211" w:hanging="2211"/>
        <w:contextualSpacing/>
        <w:jc w:val="both"/>
        <w:rPr>
          <w:rFonts w:ascii="Arial" w:hAnsi="Arial"/>
          <w:lang w:val="gl-ES"/>
        </w:rPr>
      </w:pPr>
      <w:r>
        <w:rPr>
          <w:rFonts w:ascii="Arial" w:hAnsi="Arial"/>
          <w:lang w:val="gl-ES"/>
        </w:rPr>
        <w:t>7-25 de setembro.-</w:t>
      </w:r>
      <w:r>
        <w:rPr>
          <w:rFonts w:ascii="Arial" w:hAnsi="Arial"/>
          <w:lang w:val="gl-ES"/>
        </w:rPr>
        <w:tab/>
        <w:t>Formación presencial do profesorado de primeiro cuadrimestre dos graos.</w:t>
      </w:r>
    </w:p>
    <w:p w14:paraId="47132D3D" w14:textId="77777777" w:rsidR="00B360FA" w:rsidRDefault="00313EC0">
      <w:pPr>
        <w:spacing w:before="120"/>
        <w:jc w:val="both"/>
        <w:rPr>
          <w:rFonts w:ascii="Arial" w:hAnsi="Arial"/>
          <w:lang w:val="gl-ES"/>
        </w:rPr>
      </w:pPr>
      <w:r>
        <w:rPr>
          <w:rFonts w:ascii="Arial" w:hAnsi="Arial"/>
          <w:lang w:val="gl-ES"/>
        </w:rPr>
        <w:t>5 de outubro.-</w:t>
      </w:r>
      <w:r>
        <w:rPr>
          <w:rFonts w:ascii="Arial" w:hAnsi="Arial"/>
          <w:lang w:val="gl-ES"/>
        </w:rPr>
        <w:tab/>
        <w:t xml:space="preserve"> Comezo do p</w:t>
      </w:r>
      <w:r>
        <w:rPr>
          <w:rFonts w:ascii="Arial" w:hAnsi="Arial"/>
          <w:lang w:val="gl-ES"/>
        </w:rPr>
        <w:t>eríodo lectivo.</w:t>
      </w:r>
    </w:p>
    <w:p w14:paraId="45BB695B" w14:textId="77777777" w:rsidR="00B360FA" w:rsidRDefault="00B360FA">
      <w:pPr>
        <w:spacing w:before="120"/>
        <w:jc w:val="both"/>
        <w:rPr>
          <w:rFonts w:ascii="Arial" w:hAnsi="Arial"/>
          <w:sz w:val="28"/>
          <w:szCs w:val="28"/>
          <w:lang w:val="gl-ES"/>
        </w:rPr>
      </w:pPr>
    </w:p>
    <w:p w14:paraId="41C5ACFD" w14:textId="77777777" w:rsidR="00B360FA" w:rsidRDefault="00B360FA">
      <w:pPr>
        <w:spacing w:before="120"/>
        <w:jc w:val="both"/>
        <w:rPr>
          <w:rFonts w:ascii="Arial" w:hAnsi="Arial"/>
          <w:b/>
          <w:color w:val="004CBF"/>
          <w:sz w:val="28"/>
          <w:szCs w:val="28"/>
          <w:lang w:val="gl-ES"/>
        </w:rPr>
      </w:pPr>
    </w:p>
    <w:p w14:paraId="578A3316" w14:textId="77777777" w:rsidR="00B360FA" w:rsidRDefault="00B360FA">
      <w:pPr>
        <w:spacing w:before="120"/>
        <w:jc w:val="both"/>
        <w:rPr>
          <w:rFonts w:ascii="Arial" w:hAnsi="Arial"/>
          <w:b/>
          <w:color w:val="004CBF"/>
          <w:sz w:val="28"/>
          <w:szCs w:val="28"/>
          <w:lang w:val="gl-ES"/>
        </w:rPr>
      </w:pPr>
    </w:p>
    <w:p w14:paraId="6BD6B047" w14:textId="77777777" w:rsidR="00B360FA" w:rsidRDefault="00B360FA">
      <w:pPr>
        <w:spacing w:before="120"/>
        <w:jc w:val="both"/>
        <w:rPr>
          <w:rFonts w:ascii="Arial" w:hAnsi="Arial"/>
          <w:b/>
          <w:color w:val="004CBF"/>
          <w:sz w:val="28"/>
          <w:szCs w:val="28"/>
          <w:lang w:val="gl-ES"/>
        </w:rPr>
      </w:pPr>
    </w:p>
    <w:p w14:paraId="2635731B" w14:textId="77777777" w:rsidR="00B360FA" w:rsidRDefault="00B360FA">
      <w:pPr>
        <w:spacing w:before="120"/>
        <w:jc w:val="both"/>
        <w:rPr>
          <w:rFonts w:ascii="Arial" w:hAnsi="Arial"/>
          <w:b/>
          <w:color w:val="004CBF"/>
          <w:sz w:val="28"/>
          <w:szCs w:val="28"/>
          <w:lang w:val="gl-ES"/>
        </w:rPr>
      </w:pPr>
    </w:p>
    <w:p w14:paraId="6B8D8815" w14:textId="77777777" w:rsidR="00B360FA" w:rsidRDefault="00B360FA">
      <w:pPr>
        <w:spacing w:before="120"/>
        <w:jc w:val="both"/>
        <w:rPr>
          <w:rFonts w:ascii="Arial" w:hAnsi="Arial"/>
          <w:b/>
          <w:color w:val="004CBF"/>
          <w:sz w:val="28"/>
          <w:szCs w:val="28"/>
          <w:lang w:val="gl-ES"/>
        </w:rPr>
      </w:pPr>
    </w:p>
    <w:p w14:paraId="2FAA6D17" w14:textId="77777777" w:rsidR="00B360FA" w:rsidRDefault="00B360FA">
      <w:pPr>
        <w:spacing w:before="120"/>
        <w:jc w:val="both"/>
        <w:rPr>
          <w:rFonts w:ascii="Arial" w:hAnsi="Arial"/>
          <w:b/>
          <w:color w:val="004CBF"/>
          <w:sz w:val="28"/>
          <w:szCs w:val="28"/>
          <w:lang w:val="gl-ES"/>
        </w:rPr>
      </w:pPr>
    </w:p>
    <w:p w14:paraId="3827CEB8" w14:textId="77777777" w:rsidR="00B360FA" w:rsidRDefault="00B360FA">
      <w:pPr>
        <w:spacing w:before="120"/>
        <w:jc w:val="both"/>
        <w:rPr>
          <w:rFonts w:ascii="Arial" w:hAnsi="Arial"/>
          <w:b/>
          <w:color w:val="004CBF"/>
          <w:sz w:val="28"/>
          <w:szCs w:val="28"/>
          <w:lang w:val="gl-ES"/>
        </w:rPr>
      </w:pPr>
    </w:p>
    <w:p w14:paraId="6A3227A2" w14:textId="77777777" w:rsidR="00B360FA" w:rsidRDefault="00B360FA">
      <w:pPr>
        <w:spacing w:before="120"/>
        <w:jc w:val="both"/>
        <w:rPr>
          <w:rFonts w:ascii="Arial" w:hAnsi="Arial"/>
          <w:b/>
          <w:color w:val="004CBF"/>
          <w:sz w:val="28"/>
          <w:szCs w:val="28"/>
          <w:lang w:val="gl-ES"/>
        </w:rPr>
      </w:pPr>
    </w:p>
    <w:p w14:paraId="212753EF" w14:textId="77777777" w:rsidR="00B360FA" w:rsidRDefault="00B360FA">
      <w:pPr>
        <w:spacing w:before="120"/>
        <w:jc w:val="both"/>
        <w:rPr>
          <w:rFonts w:ascii="Arial" w:hAnsi="Arial"/>
          <w:b/>
          <w:color w:val="004CBF"/>
          <w:sz w:val="28"/>
          <w:szCs w:val="28"/>
          <w:lang w:val="gl-ES"/>
        </w:rPr>
      </w:pPr>
    </w:p>
    <w:p w14:paraId="7CCBC8BE" w14:textId="77777777" w:rsidR="00B360FA" w:rsidRDefault="00B360FA">
      <w:pPr>
        <w:spacing w:before="120"/>
        <w:jc w:val="both"/>
        <w:rPr>
          <w:rFonts w:ascii="Arial" w:hAnsi="Arial"/>
          <w:b/>
          <w:color w:val="004CBF"/>
          <w:sz w:val="28"/>
          <w:szCs w:val="28"/>
          <w:lang w:val="gl-ES"/>
        </w:rPr>
      </w:pPr>
    </w:p>
    <w:p w14:paraId="30E127D2" w14:textId="77777777" w:rsidR="00B360FA" w:rsidRDefault="00B360FA">
      <w:pPr>
        <w:spacing w:before="120"/>
        <w:jc w:val="both"/>
        <w:rPr>
          <w:rFonts w:ascii="Arial" w:hAnsi="Arial"/>
          <w:b/>
          <w:color w:val="004CBF"/>
          <w:sz w:val="28"/>
          <w:szCs w:val="28"/>
          <w:lang w:val="gl-ES"/>
        </w:rPr>
      </w:pPr>
    </w:p>
    <w:p w14:paraId="48C17470" w14:textId="77777777" w:rsidR="00B360FA" w:rsidRDefault="00B360FA">
      <w:pPr>
        <w:spacing w:before="120"/>
        <w:jc w:val="both"/>
        <w:rPr>
          <w:rFonts w:ascii="Arial" w:hAnsi="Arial"/>
          <w:b/>
          <w:color w:val="004CBF"/>
          <w:sz w:val="28"/>
          <w:szCs w:val="28"/>
          <w:lang w:val="gl-ES"/>
        </w:rPr>
      </w:pPr>
    </w:p>
    <w:p w14:paraId="409CBBAA" w14:textId="77777777" w:rsidR="00B360FA" w:rsidRDefault="00B360FA">
      <w:pPr>
        <w:spacing w:before="120"/>
        <w:jc w:val="both"/>
        <w:rPr>
          <w:rFonts w:ascii="Arial" w:hAnsi="Arial"/>
          <w:b/>
          <w:color w:val="004CBF"/>
          <w:sz w:val="28"/>
          <w:szCs w:val="28"/>
          <w:lang w:val="gl-ES"/>
        </w:rPr>
      </w:pPr>
    </w:p>
    <w:p w14:paraId="57D82D77" w14:textId="77777777" w:rsidR="00B360FA" w:rsidRDefault="00B360FA">
      <w:pPr>
        <w:spacing w:before="120"/>
        <w:jc w:val="both"/>
        <w:rPr>
          <w:rFonts w:ascii="Arial" w:hAnsi="Arial"/>
          <w:b/>
          <w:color w:val="004CBF"/>
          <w:sz w:val="28"/>
          <w:szCs w:val="28"/>
          <w:lang w:val="gl-ES"/>
        </w:rPr>
      </w:pPr>
    </w:p>
    <w:p w14:paraId="1B551DBA" w14:textId="77777777" w:rsidR="00B360FA" w:rsidRDefault="00B360FA">
      <w:pPr>
        <w:spacing w:before="120"/>
        <w:jc w:val="both"/>
        <w:rPr>
          <w:rFonts w:ascii="Arial" w:hAnsi="Arial"/>
          <w:b/>
          <w:color w:val="004CBF"/>
          <w:sz w:val="28"/>
          <w:szCs w:val="28"/>
          <w:lang w:val="gl-ES"/>
        </w:rPr>
      </w:pPr>
    </w:p>
    <w:p w14:paraId="2B6226D6" w14:textId="77777777" w:rsidR="00B360FA" w:rsidRDefault="00B360FA">
      <w:pPr>
        <w:spacing w:before="120"/>
        <w:jc w:val="both"/>
        <w:rPr>
          <w:rFonts w:ascii="Arial" w:hAnsi="Arial"/>
          <w:b/>
          <w:color w:val="004CBF"/>
          <w:sz w:val="28"/>
          <w:szCs w:val="28"/>
          <w:lang w:val="gl-ES"/>
        </w:rPr>
      </w:pPr>
    </w:p>
    <w:p w14:paraId="6F78B768" w14:textId="77777777" w:rsidR="00B360FA" w:rsidRDefault="00313EC0">
      <w:pPr>
        <w:spacing w:before="120"/>
        <w:jc w:val="both"/>
        <w:rPr>
          <w:rFonts w:ascii="Arial" w:hAnsi="Arial"/>
          <w:color w:val="004CBF"/>
          <w:lang w:val="gl-ES"/>
        </w:rPr>
      </w:pPr>
      <w:r>
        <w:rPr>
          <w:rFonts w:ascii="Arial" w:hAnsi="Arial"/>
          <w:b/>
          <w:color w:val="004CBF"/>
          <w:sz w:val="28"/>
          <w:szCs w:val="28"/>
          <w:lang w:val="gl-ES"/>
        </w:rPr>
        <w:t>10. Seguimento e avaliación</w:t>
      </w:r>
    </w:p>
    <w:p w14:paraId="0520FE8E" w14:textId="77777777" w:rsidR="00B360FA" w:rsidRDefault="00B360FA">
      <w:pPr>
        <w:spacing w:before="120"/>
        <w:jc w:val="both"/>
        <w:rPr>
          <w:rFonts w:ascii="Arial" w:hAnsi="Arial"/>
          <w:lang w:val="gl-ES"/>
        </w:rPr>
      </w:pPr>
    </w:p>
    <w:p w14:paraId="5DD2451B" w14:textId="77777777" w:rsidR="00B360FA" w:rsidRDefault="00313EC0">
      <w:pPr>
        <w:spacing w:before="120"/>
        <w:jc w:val="both"/>
      </w:pPr>
      <w:r>
        <w:rPr>
          <w:rFonts w:ascii="Arial" w:hAnsi="Arial"/>
          <w:lang w:val="gl-ES"/>
        </w:rPr>
        <w:t xml:space="preserve">O seguimento, avaliación, e melloras de todas as actividades do programa, correrá a cargo dos membros dun </w:t>
      </w:r>
      <w:r>
        <w:rPr>
          <w:rFonts w:ascii="Arial" w:hAnsi="Arial"/>
          <w:b/>
          <w:bCs/>
          <w:lang w:val="gl-ES"/>
        </w:rPr>
        <w:t>grupo de traballo</w:t>
      </w:r>
      <w:r>
        <w:rPr>
          <w:rFonts w:ascii="Arial" w:hAnsi="Arial"/>
          <w:lang w:val="gl-ES"/>
        </w:rPr>
        <w:t xml:space="preserve"> integrado por representantes de todas as institucións participantes no</w:t>
      </w:r>
      <w:r>
        <w:rPr>
          <w:rFonts w:ascii="Arial" w:hAnsi="Arial"/>
          <w:lang w:val="gl-ES"/>
        </w:rPr>
        <w:t xml:space="preserve"> mesmo.</w:t>
      </w:r>
    </w:p>
    <w:p w14:paraId="66B20D80" w14:textId="77777777" w:rsidR="00B360FA" w:rsidRDefault="00313EC0">
      <w:pPr>
        <w:spacing w:before="120"/>
        <w:jc w:val="both"/>
      </w:pPr>
      <w:r>
        <w:rPr>
          <w:rFonts w:ascii="Arial" w:hAnsi="Arial"/>
          <w:lang w:val="gl-ES"/>
        </w:rPr>
        <w:t>Este grupo de traballo reunirase periodicamente, segundo avancen as etapas previstas. Examinará as evidencias presentadas, solucionará as dúbidas, establecerá cambios, e pilotará o desenvolvemento futuro, en cada momento, do proceso transformador d</w:t>
      </w:r>
      <w:r>
        <w:rPr>
          <w:rFonts w:ascii="Arial" w:hAnsi="Arial"/>
          <w:lang w:val="gl-ES"/>
        </w:rPr>
        <w:t>ocente.</w:t>
      </w:r>
    </w:p>
    <w:p w14:paraId="57BCC888" w14:textId="77777777" w:rsidR="00B360FA" w:rsidRDefault="00B360FA">
      <w:pPr>
        <w:spacing w:before="120"/>
        <w:jc w:val="both"/>
        <w:rPr>
          <w:rFonts w:ascii="Arial" w:hAnsi="Arial"/>
          <w:lang w:val="gl-ES"/>
        </w:rPr>
      </w:pPr>
    </w:p>
    <w:p w14:paraId="0065EBDE" w14:textId="77777777" w:rsidR="00B360FA" w:rsidRDefault="00313EC0">
      <w:pPr>
        <w:spacing w:before="120"/>
        <w:jc w:val="both"/>
      </w:pPr>
      <w:r>
        <w:rPr>
          <w:rFonts w:ascii="Arial" w:hAnsi="Arial"/>
          <w:lang w:val="gl-ES"/>
        </w:rPr>
        <w:t>Os membros do grupo de traballo serán os seguintes:</w:t>
      </w:r>
    </w:p>
    <w:p w14:paraId="61164AAF" w14:textId="77777777" w:rsidR="00B360FA" w:rsidRDefault="00B360FA">
      <w:pPr>
        <w:spacing w:before="120"/>
        <w:jc w:val="both"/>
        <w:rPr>
          <w:rFonts w:ascii="Arial" w:hAnsi="Arial"/>
          <w:lang w:val="gl-ES"/>
        </w:rPr>
      </w:pPr>
    </w:p>
    <w:p w14:paraId="2F3C0DC5" w14:textId="77777777" w:rsidR="00B360FA" w:rsidRDefault="00313EC0">
      <w:pPr>
        <w:spacing w:before="120"/>
        <w:jc w:val="both"/>
      </w:pPr>
      <w:r>
        <w:rPr>
          <w:rFonts w:ascii="Arial" w:hAnsi="Arial"/>
          <w:lang w:val="gl-ES"/>
        </w:rPr>
        <w:t xml:space="preserve">* Pola Consellería de Educación, Universidade e Formación Profesional: </w:t>
      </w:r>
    </w:p>
    <w:p w14:paraId="2DE8F989" w14:textId="77777777" w:rsidR="00B360FA" w:rsidRDefault="00313EC0">
      <w:pPr>
        <w:spacing w:before="120"/>
        <w:jc w:val="both"/>
      </w:pPr>
      <w:r>
        <w:rPr>
          <w:rFonts w:ascii="Arial" w:hAnsi="Arial"/>
          <w:lang w:val="gl-ES"/>
        </w:rPr>
        <w:tab/>
        <w:t>- Carmen Pomar Tojo, conselleira.</w:t>
      </w:r>
    </w:p>
    <w:p w14:paraId="5DB9D4BC" w14:textId="77777777" w:rsidR="00B360FA" w:rsidRDefault="00313EC0">
      <w:pPr>
        <w:spacing w:before="120"/>
        <w:jc w:val="both"/>
      </w:pPr>
      <w:r>
        <w:rPr>
          <w:rFonts w:ascii="Arial" w:hAnsi="Arial"/>
          <w:lang w:val="gl-ES"/>
        </w:rPr>
        <w:tab/>
        <w:t>- José Díez de Castro. secretario xeral de Universidades.</w:t>
      </w:r>
    </w:p>
    <w:p w14:paraId="3D231394" w14:textId="77777777" w:rsidR="00B360FA" w:rsidRDefault="00313EC0">
      <w:pPr>
        <w:spacing w:before="120"/>
        <w:jc w:val="both"/>
      </w:pPr>
      <w:r>
        <w:rPr>
          <w:rFonts w:ascii="Arial" w:hAnsi="Arial"/>
          <w:lang w:val="gl-ES"/>
        </w:rPr>
        <w:tab/>
      </w:r>
      <w:r>
        <w:rPr>
          <w:rFonts w:ascii="Arial" w:hAnsi="Arial"/>
          <w:lang w:val="gl-ES"/>
        </w:rPr>
        <w:t>- Beatriz Soutelo Ferro. subdirectora xeral de Universidades.</w:t>
      </w:r>
    </w:p>
    <w:p w14:paraId="05B2E218" w14:textId="77777777" w:rsidR="00B360FA" w:rsidRDefault="00313EC0">
      <w:pPr>
        <w:spacing w:before="120"/>
        <w:ind w:left="907" w:hanging="454"/>
        <w:jc w:val="both"/>
      </w:pPr>
      <w:r>
        <w:rPr>
          <w:rFonts w:ascii="Arial" w:hAnsi="Arial"/>
          <w:lang w:val="gl-ES"/>
        </w:rPr>
        <w:t xml:space="preserve">   - Mª Jesús Tallón Nieto. Subdirectora xeral de Promoción Científica e Tecnolóxica Universitaria.</w:t>
      </w:r>
    </w:p>
    <w:p w14:paraId="3A987794" w14:textId="77777777" w:rsidR="00B360FA" w:rsidRDefault="00313EC0">
      <w:pPr>
        <w:spacing w:before="120"/>
        <w:jc w:val="both"/>
      </w:pPr>
      <w:r>
        <w:rPr>
          <w:rFonts w:ascii="Arial" w:hAnsi="Arial"/>
          <w:lang w:val="gl-ES"/>
        </w:rPr>
        <w:t xml:space="preserve">* Polo Servizo Galego de Saúde (SERGAS): </w:t>
      </w:r>
    </w:p>
    <w:p w14:paraId="06303FD6" w14:textId="77777777" w:rsidR="00B360FA" w:rsidRDefault="00313EC0">
      <w:pPr>
        <w:spacing w:before="120"/>
        <w:jc w:val="both"/>
      </w:pPr>
      <w:r>
        <w:rPr>
          <w:rFonts w:ascii="Arial" w:hAnsi="Arial"/>
          <w:lang w:val="gl-ES"/>
        </w:rPr>
        <w:tab/>
        <w:t xml:space="preserve">- Mª Jesús Purriños Hermida, técnica do Servizo de </w:t>
      </w:r>
      <w:r>
        <w:rPr>
          <w:rFonts w:ascii="Arial" w:hAnsi="Arial"/>
          <w:lang w:val="gl-ES"/>
        </w:rPr>
        <w:t>Epidemioloxía.</w:t>
      </w:r>
    </w:p>
    <w:p w14:paraId="040DAAC5" w14:textId="77777777" w:rsidR="00B360FA" w:rsidRDefault="00313EC0">
      <w:pPr>
        <w:spacing w:before="120"/>
        <w:jc w:val="both"/>
      </w:pPr>
      <w:r>
        <w:rPr>
          <w:rFonts w:ascii="Arial" w:hAnsi="Arial"/>
          <w:lang w:val="gl-ES"/>
        </w:rPr>
        <w:t xml:space="preserve">* Pola Axencia para a Calidade do Sistema universitario de Galicia (ACSUG): </w:t>
      </w:r>
    </w:p>
    <w:p w14:paraId="1B5CF99F" w14:textId="77777777" w:rsidR="00B360FA" w:rsidRDefault="00313EC0">
      <w:pPr>
        <w:spacing w:before="120"/>
        <w:jc w:val="both"/>
      </w:pPr>
      <w:r>
        <w:rPr>
          <w:rFonts w:ascii="Arial" w:hAnsi="Arial"/>
          <w:lang w:val="gl-ES"/>
        </w:rPr>
        <w:tab/>
        <w:t>- Eduardo López Pereira, director</w:t>
      </w:r>
    </w:p>
    <w:p w14:paraId="58E10920" w14:textId="77777777" w:rsidR="00B360FA" w:rsidRDefault="00313EC0">
      <w:pPr>
        <w:spacing w:before="120"/>
        <w:jc w:val="both"/>
      </w:pPr>
      <w:r>
        <w:rPr>
          <w:rFonts w:ascii="Arial" w:hAnsi="Arial"/>
          <w:lang w:val="gl-ES"/>
        </w:rPr>
        <w:t xml:space="preserve">* Polas universidades do SUG: </w:t>
      </w:r>
    </w:p>
    <w:p w14:paraId="4C27EB96" w14:textId="77777777" w:rsidR="00B360FA" w:rsidRDefault="00313EC0">
      <w:pPr>
        <w:spacing w:before="120"/>
        <w:jc w:val="both"/>
      </w:pPr>
      <w:r>
        <w:rPr>
          <w:rFonts w:ascii="Arial" w:hAnsi="Arial"/>
          <w:lang w:val="gl-ES"/>
        </w:rPr>
        <w:tab/>
        <w:t>- María José López Couso, vicerreitora de Titulacións e Captación Internacional da Universidade d</w:t>
      </w:r>
      <w:r>
        <w:rPr>
          <w:rFonts w:ascii="Arial" w:hAnsi="Arial"/>
          <w:lang w:val="gl-ES"/>
        </w:rPr>
        <w:t>e Santiago de Compostela</w:t>
      </w:r>
    </w:p>
    <w:p w14:paraId="3285C6F7" w14:textId="77777777" w:rsidR="00B360FA" w:rsidRDefault="00313EC0">
      <w:pPr>
        <w:spacing w:before="120"/>
        <w:jc w:val="both"/>
      </w:pPr>
      <w:r>
        <w:rPr>
          <w:rFonts w:ascii="Arial" w:hAnsi="Arial"/>
          <w:lang w:val="gl-ES"/>
        </w:rPr>
        <w:tab/>
        <w:t>- Nancy Vázquez Veiga, vicerreitoría de Planificación Académica e Innovación Docente da Universidade da Coruña</w:t>
      </w:r>
      <w:r>
        <w:rPr>
          <w:rFonts w:ascii="Arial" w:hAnsi="Arial"/>
          <w:lang w:val="gl-ES"/>
        </w:rPr>
        <w:tab/>
      </w:r>
    </w:p>
    <w:p w14:paraId="512EB3AB" w14:textId="77777777" w:rsidR="00B360FA" w:rsidRDefault="00313EC0">
      <w:pPr>
        <w:spacing w:before="120"/>
        <w:jc w:val="both"/>
      </w:pPr>
      <w:r>
        <w:rPr>
          <w:rFonts w:ascii="Arial" w:hAnsi="Arial"/>
          <w:lang w:val="gl-ES"/>
        </w:rPr>
        <w:tab/>
        <w:t>- Manuel Ramos Cabrer, vicerreitor de Ordenación Académica e Profesorado da Universidade de Vigo</w:t>
      </w:r>
    </w:p>
    <w:p w14:paraId="07AF7AF8" w14:textId="77777777" w:rsidR="00B360FA" w:rsidRDefault="00313EC0">
      <w:pPr>
        <w:spacing w:before="120"/>
        <w:jc w:val="both"/>
      </w:pPr>
      <w:r>
        <w:rPr>
          <w:rFonts w:ascii="Arial" w:hAnsi="Arial"/>
          <w:lang w:val="gl-ES"/>
        </w:rPr>
        <w:t xml:space="preserve">Polos consellos sociais das universidades do SUG: </w:t>
      </w:r>
    </w:p>
    <w:p w14:paraId="720D3962" w14:textId="77777777" w:rsidR="00B360FA" w:rsidRDefault="00313EC0">
      <w:pPr>
        <w:spacing w:before="120"/>
        <w:jc w:val="both"/>
      </w:pPr>
      <w:r>
        <w:rPr>
          <w:rFonts w:ascii="Arial" w:hAnsi="Arial"/>
          <w:lang w:val="gl-ES"/>
        </w:rPr>
        <w:tab/>
        <w:t>- Antonio Abril Abadín, presidente do Consello Social da Universidade da Coruña.</w:t>
      </w:r>
    </w:p>
    <w:p w14:paraId="005F54C6" w14:textId="77777777" w:rsidR="00B360FA" w:rsidRDefault="00313EC0">
      <w:pPr>
        <w:spacing w:before="120"/>
        <w:jc w:val="both"/>
      </w:pPr>
      <w:r>
        <w:rPr>
          <w:rFonts w:ascii="Arial" w:hAnsi="Arial"/>
          <w:lang w:val="gl-ES"/>
        </w:rPr>
        <w:t>* Pola Fundación Universidade e Empresa (FEUGA):</w:t>
      </w:r>
    </w:p>
    <w:p w14:paraId="6443E042" w14:textId="77777777" w:rsidR="00B360FA" w:rsidRDefault="00313EC0">
      <w:pPr>
        <w:spacing w:before="120"/>
        <w:jc w:val="both"/>
      </w:pPr>
      <w:r>
        <w:rPr>
          <w:rFonts w:ascii="Arial" w:hAnsi="Arial"/>
          <w:lang w:val="gl-ES"/>
        </w:rPr>
        <w:tab/>
        <w:t>- Francisco Javier Pereiro Pérez, director xeral.</w:t>
      </w:r>
    </w:p>
    <w:p w14:paraId="1AFF23E4" w14:textId="77777777" w:rsidR="00B360FA" w:rsidRDefault="00B360FA">
      <w:pPr>
        <w:spacing w:before="120"/>
        <w:jc w:val="both"/>
        <w:rPr>
          <w:rFonts w:ascii="Arial" w:hAnsi="Arial"/>
          <w:lang w:val="gl-ES"/>
        </w:rPr>
      </w:pPr>
    </w:p>
    <w:p w14:paraId="49109082" w14:textId="77777777" w:rsidR="00B360FA" w:rsidRDefault="00B360FA">
      <w:pPr>
        <w:spacing w:before="120"/>
        <w:jc w:val="both"/>
        <w:rPr>
          <w:rFonts w:ascii="Arial" w:hAnsi="Arial"/>
          <w:lang w:val="gl-ES"/>
        </w:rPr>
      </w:pPr>
    </w:p>
    <w:p w14:paraId="1B84AB4A" w14:textId="77777777" w:rsidR="00B360FA" w:rsidRDefault="00B360FA">
      <w:pPr>
        <w:spacing w:before="120"/>
        <w:jc w:val="both"/>
        <w:rPr>
          <w:rFonts w:ascii="Arial" w:hAnsi="Arial"/>
          <w:lang w:val="gl-ES"/>
        </w:rPr>
      </w:pPr>
    </w:p>
    <w:sectPr w:rsidR="00B360FA">
      <w:headerReference w:type="default" r:id="rId14"/>
      <w:footerReference w:type="default" r:id="rId15"/>
      <w:pgSz w:w="11906" w:h="16838"/>
      <w:pgMar w:top="1417" w:right="1696" w:bottom="1417"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373E6" w14:textId="77777777" w:rsidR="00313EC0" w:rsidRDefault="00313EC0">
      <w:r>
        <w:separator/>
      </w:r>
    </w:p>
  </w:endnote>
  <w:endnote w:type="continuationSeparator" w:id="0">
    <w:p w14:paraId="7F94AE51" w14:textId="77777777" w:rsidR="00313EC0" w:rsidRDefault="0031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font>
  <w:font w:name="Arial Black">
    <w:panose1 w:val="020B0A04020102020204"/>
    <w:charset w:val="00"/>
    <w:family w:val="swiss"/>
    <w:pitch w:val="variable"/>
  </w:font>
  <w:font w:name="Liberation Sans">
    <w:altName w:val="Arial"/>
    <w:charset w:val="00"/>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NimbusRomNo9L-Regu">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9E04E" w14:textId="77777777" w:rsidR="00B360FA" w:rsidRDefault="00B360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FA6BA" w14:textId="77777777" w:rsidR="00313EC0" w:rsidRDefault="00313EC0">
      <w:r>
        <w:separator/>
      </w:r>
    </w:p>
  </w:footnote>
  <w:footnote w:type="continuationSeparator" w:id="0">
    <w:p w14:paraId="16138EE1" w14:textId="77777777" w:rsidR="00313EC0" w:rsidRDefault="00313EC0">
      <w:r>
        <w:continuationSeparator/>
      </w:r>
    </w:p>
  </w:footnote>
  <w:footnote w:id="1">
    <w:p w14:paraId="028D31C1" w14:textId="77777777" w:rsidR="00B360FA" w:rsidRDefault="00313EC0">
      <w:pPr>
        <w:jc w:val="both"/>
      </w:pPr>
      <w:r>
        <w:rPr>
          <w:rStyle w:val="Caracteresdenotaalpie"/>
        </w:rPr>
        <w:footnoteRef/>
      </w:r>
      <w:r>
        <w:tab/>
        <w:t xml:space="preserve"> </w:t>
      </w:r>
      <w:r>
        <w:rPr>
          <w:sz w:val="18"/>
          <w:szCs w:val="18"/>
        </w:rPr>
        <w:t xml:space="preserve">En una fase más avanzada de la implementación del proyecto, algunas de las clases síncronas (las que no sean estrictamente máster class)  se podrían transformar en </w:t>
      </w:r>
      <w:r>
        <w:rPr>
          <w:b/>
          <w:sz w:val="18"/>
          <w:szCs w:val="18"/>
        </w:rPr>
        <w:t>contenidos audiovisuales de calidad</w:t>
      </w:r>
      <w:r>
        <w:rPr>
          <w:sz w:val="18"/>
          <w:szCs w:val="18"/>
        </w:rPr>
        <w:t xml:space="preserve"> que liberarán horas para poder dar </w:t>
      </w:r>
      <w:r>
        <w:rPr>
          <w:sz w:val="18"/>
          <w:szCs w:val="18"/>
        </w:rPr>
        <w:t>valor a la sincronía y/o la presencialidad</w:t>
      </w:r>
      <w:r>
        <w:rPr>
          <w:color w:val="FF0000"/>
          <w:sz w:val="18"/>
          <w:szCs w:val="18"/>
        </w:rPr>
        <w:t>.</w:t>
      </w:r>
    </w:p>
    <w:p w14:paraId="7DBA5BF4" w14:textId="77777777" w:rsidR="00B360FA" w:rsidRDefault="00B360FA">
      <w:pPr>
        <w:rPr>
          <w:b/>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4A72" w14:textId="77777777" w:rsidR="00B360FA" w:rsidRDefault="00B360FA">
    <w:pPr>
      <w:pStyle w:val="Encabezado"/>
    </w:pPr>
  </w:p>
  <w:p w14:paraId="065BC1E6" w14:textId="77777777" w:rsidR="00B360FA" w:rsidRDefault="00B360FA">
    <w:pPr>
      <w:pStyle w:val="Encabezado"/>
    </w:pPr>
  </w:p>
  <w:bookmarkStart w:id="32" w:name="__UnoMark__830_3028166808"/>
  <w:bookmarkEnd w:id="32"/>
  <w:p w14:paraId="092A36CD" w14:textId="77777777" w:rsidR="00B360FA" w:rsidRDefault="00313EC0">
    <w:pPr>
      <w:pStyle w:val="Encabezado"/>
      <w:jc w:val="right"/>
    </w:pPr>
    <w:r>
      <w:fldChar w:fldCharType="begin"/>
    </w:r>
    <w:r>
      <w:pict w14:anchorId="57F667EE">
        <v:shapetype id="shapetype_136" o:spid="_x0000_m2050"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w14:anchorId="22FDED81">
        <v:shape id="PowerPlusWaterMarkObject43724900" o:spid="_x0000_s2049" type="#shapetype_136" style="position:absolute;left:0;text-align:left;margin-left:0;margin-top:0;width:425.15pt;height:90.4pt;rotation:315;z-index:251658240;mso-position-horizontal:center;mso-position-horizontal-relative:margin;mso-position-vertical:center;mso-position-vertical-relative:margin" o:spt="100" adj="10800,,0" path="m@9,l@10,em@11,21600l@12,21600e" fillcolor="silver" stroked="f" strokecolor="#3465a4">
          <v:fill opacity="49807f" color2="#3f3f3f"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v:textpath on="t" style="font-family:&quot;Calibri&quot;;font-size:1pt" fitshape="t" trim="t" string="BORRADOR"/>
          <v:handles>
            <v:h position="@0,center"/>
          </v:handles>
          <w10:wrap anchorx="margin" anchory="margin"/>
        </v:shape>
      </w:pict>
    </w:r>
    <w:r>
      <w:instrText>PAGE</w:instrText>
    </w:r>
    <w:r>
      <w:fldChar w:fldCharType="separate"/>
    </w:r>
    <w:r>
      <w:t>44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410DB"/>
    <w:multiLevelType w:val="multilevel"/>
    <w:tmpl w:val="8B420144"/>
    <w:lvl w:ilvl="0">
      <w:start w:val="1"/>
      <w:numFmt w:val="bullet"/>
      <w:lvlText w:val="●"/>
      <w:lvlJc w:val="left"/>
      <w:pPr>
        <w:ind w:left="2160" w:hanging="360"/>
      </w:pPr>
      <w:rPr>
        <w:rFonts w:ascii="Liberation Serif" w:hAnsi="Liberation Serif" w:cs="Calibri" w:hint="default"/>
        <w:color w:val="000078"/>
        <w:sz w:val="24"/>
        <w:szCs w:val="24"/>
        <w:u w:val="none"/>
      </w:rPr>
    </w:lvl>
    <w:lvl w:ilvl="1">
      <w:start w:val="1"/>
      <w:numFmt w:val="bullet"/>
      <w:lvlText w:val="○"/>
      <w:lvlJc w:val="left"/>
      <w:pPr>
        <w:ind w:left="2880" w:hanging="360"/>
      </w:pPr>
      <w:rPr>
        <w:rFonts w:ascii="Liberation Serif" w:hAnsi="Liberation Serif" w:cs="Liberation Serif" w:hint="default"/>
        <w:u w:val="none"/>
      </w:rPr>
    </w:lvl>
    <w:lvl w:ilvl="2">
      <w:start w:val="1"/>
      <w:numFmt w:val="bullet"/>
      <w:lvlText w:val="■"/>
      <w:lvlJc w:val="left"/>
      <w:pPr>
        <w:ind w:left="3600" w:hanging="360"/>
      </w:pPr>
      <w:rPr>
        <w:rFonts w:ascii="Liberation Serif" w:hAnsi="Liberation Serif" w:cs="Liberation Serif" w:hint="default"/>
        <w:u w:val="none"/>
      </w:rPr>
    </w:lvl>
    <w:lvl w:ilvl="3">
      <w:start w:val="1"/>
      <w:numFmt w:val="bullet"/>
      <w:lvlText w:val="●"/>
      <w:lvlJc w:val="left"/>
      <w:pPr>
        <w:ind w:left="4320" w:hanging="360"/>
      </w:pPr>
      <w:rPr>
        <w:rFonts w:ascii="Liberation Serif" w:hAnsi="Liberation Serif" w:cs="Liberation Serif" w:hint="default"/>
        <w:u w:val="none"/>
      </w:rPr>
    </w:lvl>
    <w:lvl w:ilvl="4">
      <w:start w:val="1"/>
      <w:numFmt w:val="bullet"/>
      <w:lvlText w:val="○"/>
      <w:lvlJc w:val="left"/>
      <w:pPr>
        <w:ind w:left="5040" w:hanging="360"/>
      </w:pPr>
      <w:rPr>
        <w:rFonts w:ascii="Liberation Serif" w:hAnsi="Liberation Serif" w:cs="Liberation Serif" w:hint="default"/>
        <w:u w:val="none"/>
      </w:rPr>
    </w:lvl>
    <w:lvl w:ilvl="5">
      <w:start w:val="1"/>
      <w:numFmt w:val="bullet"/>
      <w:lvlText w:val="■"/>
      <w:lvlJc w:val="left"/>
      <w:pPr>
        <w:ind w:left="5760" w:hanging="360"/>
      </w:pPr>
      <w:rPr>
        <w:rFonts w:ascii="Liberation Serif" w:hAnsi="Liberation Serif" w:cs="Liberation Serif" w:hint="default"/>
        <w:u w:val="none"/>
      </w:rPr>
    </w:lvl>
    <w:lvl w:ilvl="6">
      <w:start w:val="1"/>
      <w:numFmt w:val="bullet"/>
      <w:lvlText w:val="●"/>
      <w:lvlJc w:val="left"/>
      <w:pPr>
        <w:ind w:left="6480" w:hanging="360"/>
      </w:pPr>
      <w:rPr>
        <w:rFonts w:ascii="Liberation Serif" w:hAnsi="Liberation Serif" w:cs="Liberation Serif" w:hint="default"/>
        <w:u w:val="none"/>
      </w:rPr>
    </w:lvl>
    <w:lvl w:ilvl="7">
      <w:start w:val="1"/>
      <w:numFmt w:val="bullet"/>
      <w:lvlText w:val="○"/>
      <w:lvlJc w:val="left"/>
      <w:pPr>
        <w:ind w:left="7200" w:hanging="360"/>
      </w:pPr>
      <w:rPr>
        <w:rFonts w:ascii="Liberation Serif" w:hAnsi="Liberation Serif" w:cs="Liberation Serif" w:hint="default"/>
        <w:u w:val="none"/>
      </w:rPr>
    </w:lvl>
    <w:lvl w:ilvl="8">
      <w:start w:val="1"/>
      <w:numFmt w:val="bullet"/>
      <w:lvlText w:val="■"/>
      <w:lvlJc w:val="left"/>
      <w:pPr>
        <w:ind w:left="7920" w:hanging="360"/>
      </w:pPr>
      <w:rPr>
        <w:rFonts w:ascii="Liberation Serif" w:hAnsi="Liberation Serif" w:cs="Liberation Serif" w:hint="default"/>
        <w:u w:val="none"/>
      </w:rPr>
    </w:lvl>
  </w:abstractNum>
  <w:abstractNum w:abstractNumId="1" w15:restartNumberingAfterBreak="0">
    <w:nsid w:val="1C3316FE"/>
    <w:multiLevelType w:val="multilevel"/>
    <w:tmpl w:val="9D625F7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15:restartNumberingAfterBreak="0">
    <w:nsid w:val="26860D9A"/>
    <w:multiLevelType w:val="multilevel"/>
    <w:tmpl w:val="FB3849AA"/>
    <w:lvl w:ilvl="0">
      <w:start w:val="1"/>
      <w:numFmt w:val="bullet"/>
      <w:lvlText w:val=""/>
      <w:lvlJc w:val="left"/>
      <w:pPr>
        <w:ind w:left="720" w:hanging="360"/>
      </w:pPr>
      <w:rPr>
        <w:rFonts w:ascii="Symbol" w:hAnsi="Symbol" w:cs="Symbol" w:hint="default"/>
        <w:sz w:val="24"/>
        <w:szCs w:val="24"/>
        <w:lang w:val="es-ES_tradnl"/>
      </w:rPr>
    </w:lvl>
    <w:lvl w:ilvl="1">
      <w:start w:val="1"/>
      <w:numFmt w:val="bullet"/>
      <w:lvlText w:val=""/>
      <w:lvlJc w:val="left"/>
      <w:pPr>
        <w:ind w:left="1440" w:hanging="360"/>
      </w:pPr>
      <w:rPr>
        <w:rFonts w:ascii="Symbol" w:hAnsi="Symbol" w:cs="OpenSymbol" w:hint="default"/>
      </w:rPr>
    </w:lvl>
    <w:lvl w:ilvl="2">
      <w:start w:val="1"/>
      <w:numFmt w:val="bullet"/>
      <w:lvlText w:val=""/>
      <w:lvlJc w:val="left"/>
      <w:pPr>
        <w:ind w:left="2160" w:hanging="360"/>
      </w:pPr>
      <w:rPr>
        <w:rFonts w:ascii="Symbol" w:hAnsi="Symbol" w:cs="Symbol" w:hint="default"/>
        <w:sz w:val="24"/>
        <w:szCs w:val="24"/>
        <w:lang w:val="es-ES_tradnl"/>
      </w:rPr>
    </w:lvl>
    <w:lvl w:ilvl="3">
      <w:start w:val="2"/>
      <w:numFmt w:val="bullet"/>
      <w:lvlText w:val="-"/>
      <w:lvlJc w:val="left"/>
      <w:pPr>
        <w:ind w:left="2880" w:hanging="360"/>
      </w:pPr>
      <w:rPr>
        <w:rFonts w:ascii="Calibri" w:hAnsi="Calibri" w:cs="Calibri" w:hint="default"/>
        <w:sz w:val="24"/>
        <w:szCs w:val="24"/>
      </w:rPr>
    </w:lvl>
    <w:lvl w:ilvl="4">
      <w:start w:val="1"/>
      <w:numFmt w:val="bullet"/>
      <w:lvlText w:val="o"/>
      <w:lvlJc w:val="left"/>
      <w:pPr>
        <w:ind w:left="3600" w:hanging="360"/>
      </w:pPr>
      <w:rPr>
        <w:rFonts w:ascii="Courier New" w:hAnsi="Courier New" w:cs="Courier New" w:hint="default"/>
        <w:sz w:val="24"/>
        <w:lang w:val="es-ES_tradnl"/>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lang w:val="es-ES_tradnl"/>
      </w:rPr>
    </w:lvl>
    <w:lvl w:ilvl="7">
      <w:start w:val="1"/>
      <w:numFmt w:val="bullet"/>
      <w:lvlText w:val="o"/>
      <w:lvlJc w:val="left"/>
      <w:pPr>
        <w:ind w:left="5760" w:hanging="360"/>
      </w:pPr>
      <w:rPr>
        <w:rFonts w:ascii="Courier New" w:hAnsi="Courier New" w:cs="Courier New" w:hint="default"/>
        <w:sz w:val="24"/>
        <w:lang w:val="es-ES_tradnl"/>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7342CEE"/>
    <w:multiLevelType w:val="multilevel"/>
    <w:tmpl w:val="CF5E0692"/>
    <w:lvl w:ilvl="0">
      <w:start w:val="1"/>
      <w:numFmt w:val="bullet"/>
      <w:lvlText w:val=""/>
      <w:lvlJc w:val="left"/>
      <w:pPr>
        <w:tabs>
          <w:tab w:val="num" w:pos="776"/>
        </w:tabs>
        <w:ind w:left="776" w:hanging="360"/>
      </w:pPr>
      <w:rPr>
        <w:rFonts w:ascii="Symbol" w:hAnsi="Symbol" w:cs="OpenSymbol" w:hint="default"/>
      </w:rPr>
    </w:lvl>
    <w:lvl w:ilvl="1">
      <w:start w:val="1"/>
      <w:numFmt w:val="bullet"/>
      <w:lvlText w:val="◦"/>
      <w:lvlJc w:val="left"/>
      <w:pPr>
        <w:tabs>
          <w:tab w:val="num" w:pos="1136"/>
        </w:tabs>
        <w:ind w:left="1136" w:hanging="360"/>
      </w:pPr>
      <w:rPr>
        <w:rFonts w:ascii="OpenSymbol" w:hAnsi="OpenSymbol" w:cs="OpenSymbol" w:hint="default"/>
      </w:rPr>
    </w:lvl>
    <w:lvl w:ilvl="2">
      <w:start w:val="1"/>
      <w:numFmt w:val="bullet"/>
      <w:lvlText w:val="▪"/>
      <w:lvlJc w:val="left"/>
      <w:pPr>
        <w:tabs>
          <w:tab w:val="num" w:pos="1496"/>
        </w:tabs>
        <w:ind w:left="1496" w:hanging="360"/>
      </w:pPr>
      <w:rPr>
        <w:rFonts w:ascii="OpenSymbol" w:hAnsi="OpenSymbol" w:cs="OpenSymbol" w:hint="default"/>
      </w:rPr>
    </w:lvl>
    <w:lvl w:ilvl="3">
      <w:start w:val="1"/>
      <w:numFmt w:val="bullet"/>
      <w:lvlText w:val=""/>
      <w:lvlJc w:val="left"/>
      <w:pPr>
        <w:tabs>
          <w:tab w:val="num" w:pos="1856"/>
        </w:tabs>
        <w:ind w:left="1856" w:hanging="360"/>
      </w:pPr>
      <w:rPr>
        <w:rFonts w:ascii="Symbol" w:hAnsi="Symbol" w:cs="OpenSymbol" w:hint="default"/>
      </w:rPr>
    </w:lvl>
    <w:lvl w:ilvl="4">
      <w:start w:val="1"/>
      <w:numFmt w:val="bullet"/>
      <w:lvlText w:val="◦"/>
      <w:lvlJc w:val="left"/>
      <w:pPr>
        <w:tabs>
          <w:tab w:val="num" w:pos="2216"/>
        </w:tabs>
        <w:ind w:left="2216" w:hanging="360"/>
      </w:pPr>
      <w:rPr>
        <w:rFonts w:ascii="OpenSymbol" w:hAnsi="OpenSymbol" w:cs="OpenSymbol" w:hint="default"/>
      </w:rPr>
    </w:lvl>
    <w:lvl w:ilvl="5">
      <w:start w:val="1"/>
      <w:numFmt w:val="bullet"/>
      <w:lvlText w:val="▪"/>
      <w:lvlJc w:val="left"/>
      <w:pPr>
        <w:tabs>
          <w:tab w:val="num" w:pos="2576"/>
        </w:tabs>
        <w:ind w:left="2576" w:hanging="360"/>
      </w:pPr>
      <w:rPr>
        <w:rFonts w:ascii="OpenSymbol" w:hAnsi="OpenSymbol" w:cs="OpenSymbol" w:hint="default"/>
      </w:rPr>
    </w:lvl>
    <w:lvl w:ilvl="6">
      <w:start w:val="1"/>
      <w:numFmt w:val="bullet"/>
      <w:lvlText w:val=""/>
      <w:lvlJc w:val="left"/>
      <w:pPr>
        <w:tabs>
          <w:tab w:val="num" w:pos="2936"/>
        </w:tabs>
        <w:ind w:left="2936" w:hanging="360"/>
      </w:pPr>
      <w:rPr>
        <w:rFonts w:ascii="Symbol" w:hAnsi="Symbol" w:cs="OpenSymbol" w:hint="default"/>
      </w:rPr>
    </w:lvl>
    <w:lvl w:ilvl="7">
      <w:start w:val="1"/>
      <w:numFmt w:val="bullet"/>
      <w:lvlText w:val="◦"/>
      <w:lvlJc w:val="left"/>
      <w:pPr>
        <w:tabs>
          <w:tab w:val="num" w:pos="3296"/>
        </w:tabs>
        <w:ind w:left="3296" w:hanging="360"/>
      </w:pPr>
      <w:rPr>
        <w:rFonts w:ascii="OpenSymbol" w:hAnsi="OpenSymbol" w:cs="OpenSymbol" w:hint="default"/>
      </w:rPr>
    </w:lvl>
    <w:lvl w:ilvl="8">
      <w:start w:val="1"/>
      <w:numFmt w:val="bullet"/>
      <w:lvlText w:val="▪"/>
      <w:lvlJc w:val="left"/>
      <w:pPr>
        <w:tabs>
          <w:tab w:val="num" w:pos="3656"/>
        </w:tabs>
        <w:ind w:left="3656" w:hanging="360"/>
      </w:pPr>
      <w:rPr>
        <w:rFonts w:ascii="OpenSymbol" w:hAnsi="OpenSymbol" w:cs="OpenSymbol" w:hint="default"/>
      </w:rPr>
    </w:lvl>
  </w:abstractNum>
  <w:abstractNum w:abstractNumId="4" w15:restartNumberingAfterBreak="0">
    <w:nsid w:val="2BD5580D"/>
    <w:multiLevelType w:val="multilevel"/>
    <w:tmpl w:val="415254E2"/>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4CD4067"/>
    <w:multiLevelType w:val="multilevel"/>
    <w:tmpl w:val="C7523C28"/>
    <w:lvl w:ilvl="0">
      <w:start w:val="1"/>
      <w:numFmt w:val="decimal"/>
      <w:lvlText w:val="%1."/>
      <w:lvlJc w:val="left"/>
      <w:pPr>
        <w:ind w:left="720" w:hanging="360"/>
      </w:pPr>
      <w:rPr>
        <w:lang w:val="es-ES_tradnl"/>
      </w:rPr>
    </w:lvl>
    <w:lvl w:ilvl="1">
      <w:start w:val="1"/>
      <w:numFmt w:val="decimal"/>
      <w:lvlText w:val="%1.%2"/>
      <w:lvlJc w:val="left"/>
      <w:pPr>
        <w:ind w:left="1069" w:hanging="360"/>
      </w:pPr>
      <w:rPr>
        <w:rFonts w:ascii="Arial" w:hAnsi="Arial" w:cs="Arial"/>
        <w:i/>
        <w:sz w:val="32"/>
        <w:szCs w:val="32"/>
        <w:lang w:val="es-ES_tradnl"/>
      </w:rPr>
    </w:lvl>
    <w:lvl w:ilvl="2">
      <w:start w:val="1"/>
      <w:numFmt w:val="decimal"/>
      <w:lvlText w:val="%1.%2.%3"/>
      <w:lvlJc w:val="left"/>
      <w:pPr>
        <w:ind w:left="1080" w:hanging="720"/>
      </w:pPr>
      <w:rPr>
        <w:rFonts w:ascii="Arial" w:hAnsi="Arial" w:cs="Arial"/>
        <w:i/>
        <w:sz w:val="32"/>
        <w:szCs w:val="32"/>
        <w:lang w:val="es-ES_tradnl"/>
      </w:rPr>
    </w:lvl>
    <w:lvl w:ilvl="3">
      <w:start w:val="1"/>
      <w:numFmt w:val="decimal"/>
      <w:lvlText w:val="%1.%2.%3.%4"/>
      <w:lvlJc w:val="left"/>
      <w:pPr>
        <w:ind w:left="1440" w:hanging="1080"/>
      </w:pPr>
      <w:rPr>
        <w:rFonts w:ascii="Arial" w:hAnsi="Arial" w:cs="Arial"/>
        <w:i/>
        <w:sz w:val="32"/>
        <w:szCs w:val="32"/>
        <w:lang w:val="es-ES_tradnl"/>
      </w:rPr>
    </w:lvl>
    <w:lvl w:ilvl="4">
      <w:start w:val="1"/>
      <w:numFmt w:val="decimal"/>
      <w:lvlText w:val="%1.%2.%3.%4.%5"/>
      <w:lvlJc w:val="left"/>
      <w:pPr>
        <w:ind w:left="1440" w:hanging="1080"/>
      </w:pPr>
      <w:rPr>
        <w:rFonts w:ascii="Arial" w:hAnsi="Arial" w:cs="Arial"/>
        <w:i/>
        <w:sz w:val="32"/>
        <w:szCs w:val="32"/>
        <w:lang w:val="es-ES_tradnl"/>
      </w:rPr>
    </w:lvl>
    <w:lvl w:ilvl="5">
      <w:start w:val="1"/>
      <w:numFmt w:val="decimal"/>
      <w:lvlText w:val="%1.%2.%3.%4.%5.%6"/>
      <w:lvlJc w:val="left"/>
      <w:pPr>
        <w:ind w:left="1800" w:hanging="1440"/>
      </w:pPr>
      <w:rPr>
        <w:rFonts w:ascii="Arial" w:hAnsi="Arial" w:cs="Arial"/>
        <w:i/>
        <w:sz w:val="32"/>
        <w:szCs w:val="32"/>
        <w:lang w:val="es-ES_tradnl"/>
      </w:rPr>
    </w:lvl>
    <w:lvl w:ilvl="6">
      <w:start w:val="1"/>
      <w:numFmt w:val="decimal"/>
      <w:lvlText w:val="%1.%2.%3.%4.%5.%6.%7"/>
      <w:lvlJc w:val="left"/>
      <w:pPr>
        <w:ind w:left="1800" w:hanging="1440"/>
      </w:pPr>
      <w:rPr>
        <w:rFonts w:ascii="Arial" w:hAnsi="Arial" w:cs="Arial"/>
        <w:i/>
        <w:sz w:val="32"/>
        <w:szCs w:val="32"/>
        <w:lang w:val="es-ES_tradnl"/>
      </w:rPr>
    </w:lvl>
    <w:lvl w:ilvl="7">
      <w:start w:val="1"/>
      <w:numFmt w:val="decimal"/>
      <w:lvlText w:val="%1.%2.%3.%4.%5.%6.%7.%8"/>
      <w:lvlJc w:val="left"/>
      <w:pPr>
        <w:ind w:left="2160" w:hanging="1800"/>
      </w:pPr>
      <w:rPr>
        <w:rFonts w:ascii="Arial" w:hAnsi="Arial" w:cs="Arial"/>
        <w:i/>
        <w:sz w:val="32"/>
        <w:szCs w:val="32"/>
        <w:lang w:val="es-ES_tradnl"/>
      </w:rPr>
    </w:lvl>
    <w:lvl w:ilvl="8">
      <w:start w:val="1"/>
      <w:numFmt w:val="decimal"/>
      <w:lvlText w:val="%1.%2.%3.%4.%5.%6.%7.%8.%9"/>
      <w:lvlJc w:val="left"/>
      <w:pPr>
        <w:ind w:left="2520" w:hanging="2160"/>
      </w:pPr>
      <w:rPr>
        <w:rFonts w:ascii="Arial" w:hAnsi="Arial" w:cs="Arial"/>
        <w:i/>
        <w:sz w:val="32"/>
        <w:szCs w:val="32"/>
        <w:lang w:val="es-ES_tradnl"/>
      </w:rPr>
    </w:lvl>
  </w:abstractNum>
  <w:abstractNum w:abstractNumId="6" w15:restartNumberingAfterBreak="0">
    <w:nsid w:val="44E82FCC"/>
    <w:multiLevelType w:val="multilevel"/>
    <w:tmpl w:val="D84C62B6"/>
    <w:lvl w:ilvl="0">
      <w:start w:val="1"/>
      <w:numFmt w:val="bullet"/>
      <w:lvlText w:val=""/>
      <w:lvlJc w:val="left"/>
      <w:pPr>
        <w:tabs>
          <w:tab w:val="num" w:pos="777"/>
        </w:tabs>
        <w:ind w:left="777" w:hanging="360"/>
      </w:pPr>
      <w:rPr>
        <w:rFonts w:ascii="Symbol" w:hAnsi="Symbol" w:cs="OpenSymbol"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Open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Open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7" w15:restartNumberingAfterBreak="0">
    <w:nsid w:val="458B291F"/>
    <w:multiLevelType w:val="multilevel"/>
    <w:tmpl w:val="7D0EED1E"/>
    <w:lvl w:ilvl="0">
      <w:start w:val="1"/>
      <w:numFmt w:val="bullet"/>
      <w:lvlText w:val="●"/>
      <w:lvlJc w:val="left"/>
      <w:pPr>
        <w:ind w:left="2160" w:hanging="360"/>
      </w:pPr>
      <w:rPr>
        <w:rFonts w:ascii="Liberation Serif" w:hAnsi="Liberation Serif" w:cs="Calibri" w:hint="default"/>
        <w:color w:val="000078"/>
        <w:sz w:val="24"/>
        <w:u w:val="none"/>
      </w:rPr>
    </w:lvl>
    <w:lvl w:ilvl="1">
      <w:start w:val="1"/>
      <w:numFmt w:val="bullet"/>
      <w:lvlText w:val="○"/>
      <w:lvlJc w:val="left"/>
      <w:pPr>
        <w:ind w:left="2880" w:hanging="360"/>
      </w:pPr>
      <w:rPr>
        <w:rFonts w:ascii="Liberation Serif" w:hAnsi="Liberation Serif" w:cs="Liberation Serif" w:hint="default"/>
        <w:u w:val="none"/>
      </w:rPr>
    </w:lvl>
    <w:lvl w:ilvl="2">
      <w:start w:val="1"/>
      <w:numFmt w:val="bullet"/>
      <w:lvlText w:val="■"/>
      <w:lvlJc w:val="left"/>
      <w:pPr>
        <w:ind w:left="3600" w:hanging="360"/>
      </w:pPr>
      <w:rPr>
        <w:rFonts w:ascii="Liberation Serif" w:hAnsi="Liberation Serif" w:cs="Liberation Serif" w:hint="default"/>
        <w:u w:val="none"/>
      </w:rPr>
    </w:lvl>
    <w:lvl w:ilvl="3">
      <w:start w:val="1"/>
      <w:numFmt w:val="bullet"/>
      <w:lvlText w:val="●"/>
      <w:lvlJc w:val="left"/>
      <w:pPr>
        <w:ind w:left="4320" w:hanging="360"/>
      </w:pPr>
      <w:rPr>
        <w:rFonts w:ascii="Liberation Serif" w:hAnsi="Liberation Serif" w:cs="Liberation Serif" w:hint="default"/>
        <w:u w:val="none"/>
      </w:rPr>
    </w:lvl>
    <w:lvl w:ilvl="4">
      <w:start w:val="1"/>
      <w:numFmt w:val="bullet"/>
      <w:lvlText w:val="○"/>
      <w:lvlJc w:val="left"/>
      <w:pPr>
        <w:ind w:left="5040" w:hanging="360"/>
      </w:pPr>
      <w:rPr>
        <w:rFonts w:ascii="Liberation Serif" w:hAnsi="Liberation Serif" w:cs="Liberation Serif" w:hint="default"/>
        <w:u w:val="none"/>
      </w:rPr>
    </w:lvl>
    <w:lvl w:ilvl="5">
      <w:start w:val="1"/>
      <w:numFmt w:val="bullet"/>
      <w:lvlText w:val="■"/>
      <w:lvlJc w:val="left"/>
      <w:pPr>
        <w:ind w:left="5760" w:hanging="360"/>
      </w:pPr>
      <w:rPr>
        <w:rFonts w:ascii="Liberation Serif" w:hAnsi="Liberation Serif" w:cs="Liberation Serif" w:hint="default"/>
        <w:u w:val="none"/>
      </w:rPr>
    </w:lvl>
    <w:lvl w:ilvl="6">
      <w:start w:val="1"/>
      <w:numFmt w:val="bullet"/>
      <w:lvlText w:val="●"/>
      <w:lvlJc w:val="left"/>
      <w:pPr>
        <w:ind w:left="6480" w:hanging="360"/>
      </w:pPr>
      <w:rPr>
        <w:rFonts w:ascii="Liberation Serif" w:hAnsi="Liberation Serif" w:cs="Liberation Serif" w:hint="default"/>
        <w:u w:val="none"/>
      </w:rPr>
    </w:lvl>
    <w:lvl w:ilvl="7">
      <w:start w:val="1"/>
      <w:numFmt w:val="bullet"/>
      <w:lvlText w:val="○"/>
      <w:lvlJc w:val="left"/>
      <w:pPr>
        <w:ind w:left="7200" w:hanging="360"/>
      </w:pPr>
      <w:rPr>
        <w:rFonts w:ascii="Liberation Serif" w:hAnsi="Liberation Serif" w:cs="Liberation Serif" w:hint="default"/>
        <w:u w:val="none"/>
      </w:rPr>
    </w:lvl>
    <w:lvl w:ilvl="8">
      <w:start w:val="1"/>
      <w:numFmt w:val="bullet"/>
      <w:lvlText w:val="■"/>
      <w:lvlJc w:val="left"/>
      <w:pPr>
        <w:ind w:left="7920" w:hanging="360"/>
      </w:pPr>
      <w:rPr>
        <w:rFonts w:ascii="Liberation Serif" w:hAnsi="Liberation Serif" w:cs="Liberation Serif" w:hint="default"/>
        <w:u w:val="none"/>
      </w:rPr>
    </w:lvl>
  </w:abstractNum>
  <w:abstractNum w:abstractNumId="8" w15:restartNumberingAfterBreak="0">
    <w:nsid w:val="475C57FF"/>
    <w:multiLevelType w:val="multilevel"/>
    <w:tmpl w:val="4420D16A"/>
    <w:lvl w:ilvl="0">
      <w:start w:val="1"/>
      <w:numFmt w:val="bullet"/>
      <w:lvlText w:val="●"/>
      <w:lvlJc w:val="left"/>
      <w:pPr>
        <w:ind w:left="720" w:hanging="360"/>
      </w:pPr>
      <w:rPr>
        <w:rFonts w:ascii="Liberation Serif" w:hAnsi="Liberation Serif" w:cs="Calibri" w:hint="default"/>
        <w:sz w:val="24"/>
        <w:u w:val="none"/>
      </w:rPr>
    </w:lvl>
    <w:lvl w:ilvl="1">
      <w:start w:val="1"/>
      <w:numFmt w:val="bullet"/>
      <w:lvlText w:val="○"/>
      <w:lvlJc w:val="left"/>
      <w:pPr>
        <w:ind w:left="1440" w:hanging="360"/>
      </w:pPr>
      <w:rPr>
        <w:rFonts w:ascii="Liberation Serif" w:hAnsi="Liberation Serif" w:cs="Calibri" w:hint="default"/>
        <w:sz w:val="24"/>
        <w:u w:val="none"/>
      </w:rPr>
    </w:lvl>
    <w:lvl w:ilvl="2">
      <w:start w:val="1"/>
      <w:numFmt w:val="bullet"/>
      <w:lvlText w:val="■"/>
      <w:lvlJc w:val="left"/>
      <w:pPr>
        <w:ind w:left="2160" w:hanging="360"/>
      </w:pPr>
      <w:rPr>
        <w:rFonts w:ascii="Liberation Serif" w:hAnsi="Liberation Serif" w:cs="Calibri" w:hint="default"/>
        <w:sz w:val="24"/>
        <w:u w:val="none"/>
      </w:rPr>
    </w:lvl>
    <w:lvl w:ilvl="3">
      <w:start w:val="1"/>
      <w:numFmt w:val="bullet"/>
      <w:lvlText w:val="●"/>
      <w:lvlJc w:val="left"/>
      <w:pPr>
        <w:ind w:left="2880" w:hanging="360"/>
      </w:pPr>
      <w:rPr>
        <w:rFonts w:ascii="Liberation Serif" w:hAnsi="Liberation Serif" w:cs="Calibri" w:hint="default"/>
        <w:sz w:val="24"/>
        <w:u w:val="none"/>
      </w:rPr>
    </w:lvl>
    <w:lvl w:ilvl="4">
      <w:start w:val="1"/>
      <w:numFmt w:val="bullet"/>
      <w:lvlText w:val="○"/>
      <w:lvlJc w:val="left"/>
      <w:pPr>
        <w:ind w:left="3600" w:hanging="360"/>
      </w:pPr>
      <w:rPr>
        <w:rFonts w:ascii="Liberation Serif" w:hAnsi="Liberation Serif" w:cs="Calibri" w:hint="default"/>
        <w:sz w:val="24"/>
        <w:u w:val="none"/>
      </w:rPr>
    </w:lvl>
    <w:lvl w:ilvl="5">
      <w:start w:val="1"/>
      <w:numFmt w:val="bullet"/>
      <w:lvlText w:val="■"/>
      <w:lvlJc w:val="left"/>
      <w:pPr>
        <w:ind w:left="4320" w:hanging="360"/>
      </w:pPr>
      <w:rPr>
        <w:rFonts w:ascii="Liberation Serif" w:hAnsi="Liberation Serif" w:cs="Calibri" w:hint="default"/>
        <w:sz w:val="24"/>
        <w:u w:val="none"/>
      </w:rPr>
    </w:lvl>
    <w:lvl w:ilvl="6">
      <w:start w:val="1"/>
      <w:numFmt w:val="bullet"/>
      <w:lvlText w:val="●"/>
      <w:lvlJc w:val="left"/>
      <w:pPr>
        <w:ind w:left="5040" w:hanging="360"/>
      </w:pPr>
      <w:rPr>
        <w:rFonts w:ascii="Liberation Serif" w:hAnsi="Liberation Serif" w:cs="Calibri" w:hint="default"/>
        <w:sz w:val="24"/>
        <w:u w:val="none"/>
      </w:rPr>
    </w:lvl>
    <w:lvl w:ilvl="7">
      <w:start w:val="1"/>
      <w:numFmt w:val="bullet"/>
      <w:lvlText w:val="○"/>
      <w:lvlJc w:val="left"/>
      <w:pPr>
        <w:ind w:left="5760" w:hanging="360"/>
      </w:pPr>
      <w:rPr>
        <w:rFonts w:ascii="Liberation Serif" w:hAnsi="Liberation Serif" w:cs="Calibri" w:hint="default"/>
        <w:sz w:val="24"/>
        <w:u w:val="none"/>
      </w:rPr>
    </w:lvl>
    <w:lvl w:ilvl="8">
      <w:start w:val="1"/>
      <w:numFmt w:val="bullet"/>
      <w:lvlText w:val="■"/>
      <w:lvlJc w:val="left"/>
      <w:pPr>
        <w:ind w:left="6480" w:hanging="360"/>
      </w:pPr>
      <w:rPr>
        <w:rFonts w:ascii="Liberation Serif" w:hAnsi="Liberation Serif" w:cs="Calibri" w:hint="default"/>
        <w:sz w:val="24"/>
        <w:u w:val="none"/>
      </w:rPr>
    </w:lvl>
  </w:abstractNum>
  <w:abstractNum w:abstractNumId="9" w15:restartNumberingAfterBreak="0">
    <w:nsid w:val="59530A4D"/>
    <w:multiLevelType w:val="multilevel"/>
    <w:tmpl w:val="C8F020F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0" w15:restartNumberingAfterBreak="0">
    <w:nsid w:val="5D750E10"/>
    <w:multiLevelType w:val="multilevel"/>
    <w:tmpl w:val="4B1E0FE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1" w15:restartNumberingAfterBreak="0">
    <w:nsid w:val="631971DC"/>
    <w:multiLevelType w:val="multilevel"/>
    <w:tmpl w:val="9E2469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2" w15:restartNumberingAfterBreak="0">
    <w:nsid w:val="64876009"/>
    <w:multiLevelType w:val="multilevel"/>
    <w:tmpl w:val="2AECEBE8"/>
    <w:lvl w:ilvl="0">
      <w:start w:val="1"/>
      <w:numFmt w:val="bullet"/>
      <w:lvlText w:val="●"/>
      <w:lvlJc w:val="left"/>
      <w:pPr>
        <w:ind w:left="720" w:hanging="360"/>
      </w:pPr>
      <w:rPr>
        <w:rFonts w:ascii="Liberation Serif" w:hAnsi="Liberation Serif" w:cs="Liberation Serif" w:hint="default"/>
        <w:color w:val="000078"/>
        <w:u w:val="none"/>
      </w:rPr>
    </w:lvl>
    <w:lvl w:ilvl="1">
      <w:start w:val="1"/>
      <w:numFmt w:val="bullet"/>
      <w:lvlText w:val="○"/>
      <w:lvlJc w:val="left"/>
      <w:pPr>
        <w:ind w:left="1440" w:hanging="360"/>
      </w:pPr>
      <w:rPr>
        <w:rFonts w:ascii="Liberation Serif" w:hAnsi="Liberation Serif" w:cs="Liberation Serif" w:hint="default"/>
        <w:u w:val="none"/>
      </w:rPr>
    </w:lvl>
    <w:lvl w:ilvl="2">
      <w:start w:val="1"/>
      <w:numFmt w:val="bullet"/>
      <w:lvlText w:val="●"/>
      <w:lvlJc w:val="left"/>
      <w:pPr>
        <w:ind w:left="2160" w:hanging="360"/>
      </w:pPr>
      <w:rPr>
        <w:rFonts w:ascii="Liberation Serif" w:hAnsi="Liberation Serif" w:cs="Liberation Serif" w:hint="default"/>
        <w:color w:val="000078"/>
        <w:u w:val="none"/>
      </w:rPr>
    </w:lvl>
    <w:lvl w:ilvl="3">
      <w:start w:val="1"/>
      <w:numFmt w:val="bullet"/>
      <w:lvlText w:val="●"/>
      <w:lvlJc w:val="left"/>
      <w:pPr>
        <w:ind w:left="2880" w:hanging="360"/>
      </w:pPr>
      <w:rPr>
        <w:rFonts w:ascii="Liberation Serif" w:hAnsi="Liberation Serif" w:cs="Liberation Serif" w:hint="default"/>
        <w:u w:val="none"/>
      </w:rPr>
    </w:lvl>
    <w:lvl w:ilvl="4">
      <w:start w:val="1"/>
      <w:numFmt w:val="bullet"/>
      <w:lvlText w:val="○"/>
      <w:lvlJc w:val="left"/>
      <w:pPr>
        <w:ind w:left="3600" w:hanging="360"/>
      </w:pPr>
      <w:rPr>
        <w:rFonts w:ascii="Liberation Serif" w:hAnsi="Liberation Serif" w:cs="Liberation Serif" w:hint="default"/>
        <w:u w:val="none"/>
      </w:rPr>
    </w:lvl>
    <w:lvl w:ilvl="5">
      <w:start w:val="1"/>
      <w:numFmt w:val="bullet"/>
      <w:lvlText w:val="■"/>
      <w:lvlJc w:val="left"/>
      <w:pPr>
        <w:ind w:left="4320" w:hanging="360"/>
      </w:pPr>
      <w:rPr>
        <w:rFonts w:ascii="Liberation Serif" w:hAnsi="Liberation Serif" w:cs="Liberation Serif" w:hint="default"/>
        <w:u w:val="none"/>
      </w:rPr>
    </w:lvl>
    <w:lvl w:ilvl="6">
      <w:start w:val="1"/>
      <w:numFmt w:val="bullet"/>
      <w:lvlText w:val="●"/>
      <w:lvlJc w:val="left"/>
      <w:pPr>
        <w:ind w:left="5040" w:hanging="360"/>
      </w:pPr>
      <w:rPr>
        <w:rFonts w:ascii="Liberation Serif" w:hAnsi="Liberation Serif" w:cs="Liberation Serif" w:hint="default"/>
        <w:u w:val="none"/>
      </w:rPr>
    </w:lvl>
    <w:lvl w:ilvl="7">
      <w:start w:val="1"/>
      <w:numFmt w:val="bullet"/>
      <w:lvlText w:val="○"/>
      <w:lvlJc w:val="left"/>
      <w:pPr>
        <w:ind w:left="5760" w:hanging="360"/>
      </w:pPr>
      <w:rPr>
        <w:rFonts w:ascii="Liberation Serif" w:hAnsi="Liberation Serif" w:cs="Liberation Serif" w:hint="default"/>
        <w:u w:val="none"/>
      </w:rPr>
    </w:lvl>
    <w:lvl w:ilvl="8">
      <w:start w:val="1"/>
      <w:numFmt w:val="bullet"/>
      <w:lvlText w:val="■"/>
      <w:lvlJc w:val="left"/>
      <w:pPr>
        <w:ind w:left="6480" w:hanging="360"/>
      </w:pPr>
      <w:rPr>
        <w:rFonts w:ascii="Liberation Serif" w:hAnsi="Liberation Serif" w:cs="Liberation Serif" w:hint="default"/>
        <w:u w:val="none"/>
      </w:rPr>
    </w:lvl>
  </w:abstractNum>
  <w:abstractNum w:abstractNumId="13" w15:restartNumberingAfterBreak="0">
    <w:nsid w:val="649F6410"/>
    <w:multiLevelType w:val="multilevel"/>
    <w:tmpl w:val="2C123572"/>
    <w:lvl w:ilvl="0">
      <w:start w:val="1"/>
      <w:numFmt w:val="bullet"/>
      <w:lvlText w:val="●"/>
      <w:lvlJc w:val="left"/>
      <w:pPr>
        <w:ind w:left="2160" w:hanging="360"/>
      </w:pPr>
      <w:rPr>
        <w:rFonts w:ascii="Liberation Serif" w:hAnsi="Liberation Serif" w:cs="Liberation Serif" w:hint="default"/>
        <w:color w:val="000078"/>
        <w:u w:val="none"/>
      </w:rPr>
    </w:lvl>
    <w:lvl w:ilvl="1">
      <w:start w:val="1"/>
      <w:numFmt w:val="bullet"/>
      <w:lvlText w:val="○"/>
      <w:lvlJc w:val="left"/>
      <w:pPr>
        <w:ind w:left="2880" w:hanging="360"/>
      </w:pPr>
      <w:rPr>
        <w:rFonts w:ascii="Liberation Serif" w:hAnsi="Liberation Serif" w:cs="Liberation Serif" w:hint="default"/>
        <w:u w:val="none"/>
      </w:rPr>
    </w:lvl>
    <w:lvl w:ilvl="2">
      <w:start w:val="1"/>
      <w:numFmt w:val="bullet"/>
      <w:lvlText w:val="■"/>
      <w:lvlJc w:val="left"/>
      <w:pPr>
        <w:ind w:left="3600" w:hanging="360"/>
      </w:pPr>
      <w:rPr>
        <w:rFonts w:ascii="Liberation Serif" w:hAnsi="Liberation Serif" w:cs="Liberation Serif" w:hint="default"/>
        <w:u w:val="none"/>
      </w:rPr>
    </w:lvl>
    <w:lvl w:ilvl="3">
      <w:start w:val="1"/>
      <w:numFmt w:val="bullet"/>
      <w:lvlText w:val="●"/>
      <w:lvlJc w:val="left"/>
      <w:pPr>
        <w:ind w:left="4320" w:hanging="360"/>
      </w:pPr>
      <w:rPr>
        <w:rFonts w:ascii="Liberation Serif" w:hAnsi="Liberation Serif" w:cs="Liberation Serif" w:hint="default"/>
        <w:u w:val="none"/>
      </w:rPr>
    </w:lvl>
    <w:lvl w:ilvl="4">
      <w:start w:val="1"/>
      <w:numFmt w:val="bullet"/>
      <w:lvlText w:val="○"/>
      <w:lvlJc w:val="left"/>
      <w:pPr>
        <w:ind w:left="5040" w:hanging="360"/>
      </w:pPr>
      <w:rPr>
        <w:rFonts w:ascii="Liberation Serif" w:hAnsi="Liberation Serif" w:cs="Liberation Serif" w:hint="default"/>
        <w:u w:val="none"/>
      </w:rPr>
    </w:lvl>
    <w:lvl w:ilvl="5">
      <w:start w:val="1"/>
      <w:numFmt w:val="bullet"/>
      <w:lvlText w:val="■"/>
      <w:lvlJc w:val="left"/>
      <w:pPr>
        <w:ind w:left="5760" w:hanging="360"/>
      </w:pPr>
      <w:rPr>
        <w:rFonts w:ascii="Liberation Serif" w:hAnsi="Liberation Serif" w:cs="Liberation Serif" w:hint="default"/>
        <w:u w:val="none"/>
      </w:rPr>
    </w:lvl>
    <w:lvl w:ilvl="6">
      <w:start w:val="1"/>
      <w:numFmt w:val="bullet"/>
      <w:lvlText w:val="●"/>
      <w:lvlJc w:val="left"/>
      <w:pPr>
        <w:ind w:left="6480" w:hanging="360"/>
      </w:pPr>
      <w:rPr>
        <w:rFonts w:ascii="Liberation Serif" w:hAnsi="Liberation Serif" w:cs="Liberation Serif" w:hint="default"/>
        <w:u w:val="none"/>
      </w:rPr>
    </w:lvl>
    <w:lvl w:ilvl="7">
      <w:start w:val="1"/>
      <w:numFmt w:val="bullet"/>
      <w:lvlText w:val="○"/>
      <w:lvlJc w:val="left"/>
      <w:pPr>
        <w:ind w:left="7200" w:hanging="360"/>
      </w:pPr>
      <w:rPr>
        <w:rFonts w:ascii="Liberation Serif" w:hAnsi="Liberation Serif" w:cs="Liberation Serif" w:hint="default"/>
        <w:u w:val="none"/>
      </w:rPr>
    </w:lvl>
    <w:lvl w:ilvl="8">
      <w:start w:val="1"/>
      <w:numFmt w:val="bullet"/>
      <w:lvlText w:val="■"/>
      <w:lvlJc w:val="left"/>
      <w:pPr>
        <w:ind w:left="7920" w:hanging="360"/>
      </w:pPr>
      <w:rPr>
        <w:rFonts w:ascii="Liberation Serif" w:hAnsi="Liberation Serif" w:cs="Liberation Serif" w:hint="default"/>
        <w:u w:val="none"/>
      </w:rPr>
    </w:lvl>
  </w:abstractNum>
  <w:abstractNum w:abstractNumId="14" w15:restartNumberingAfterBreak="0">
    <w:nsid w:val="6CFD00D0"/>
    <w:multiLevelType w:val="multilevel"/>
    <w:tmpl w:val="C9126C06"/>
    <w:lvl w:ilvl="0">
      <w:start w:val="28"/>
      <w:numFmt w:val="bullet"/>
      <w:lvlText w:val="-"/>
      <w:lvlJc w:val="left"/>
      <w:pPr>
        <w:ind w:left="720" w:hanging="360"/>
      </w:pPr>
      <w:rPr>
        <w:rFonts w:ascii="Calibri" w:hAnsi="Calibri" w:cs="Calibri"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0"/>
  </w:num>
  <w:num w:numId="3">
    <w:abstractNumId w:val="14"/>
  </w:num>
  <w:num w:numId="4">
    <w:abstractNumId w:val="6"/>
  </w:num>
  <w:num w:numId="5">
    <w:abstractNumId w:val="3"/>
  </w:num>
  <w:num w:numId="6">
    <w:abstractNumId w:val="5"/>
  </w:num>
  <w:num w:numId="7">
    <w:abstractNumId w:val="2"/>
  </w:num>
  <w:num w:numId="8">
    <w:abstractNumId w:val="8"/>
  </w:num>
  <w:num w:numId="9">
    <w:abstractNumId w:val="7"/>
  </w:num>
  <w:num w:numId="10">
    <w:abstractNumId w:val="0"/>
  </w:num>
  <w:num w:numId="11">
    <w:abstractNumId w:val="13"/>
  </w:num>
  <w:num w:numId="12">
    <w:abstractNumId w:val="12"/>
  </w:num>
  <w:num w:numId="13">
    <w:abstractNumId w:val="11"/>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0FA"/>
    <w:rsid w:val="00313EC0"/>
    <w:rsid w:val="00B360FA"/>
    <w:rsid w:val="00D962B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641DC8"/>
  <w15:docId w15:val="{D8E91F99-E70E-4192-9511-EF73C6AA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keepNext/>
      <w:numPr>
        <w:numId w:val="1"/>
      </w:numPr>
      <w:spacing w:before="240" w:after="60"/>
      <w:outlineLvl w:val="0"/>
    </w:pPr>
    <w:rPr>
      <w:rFonts w:ascii="Arial" w:hAnsi="Arial" w:cs="Arial"/>
      <w:b/>
      <w:bCs/>
      <w:kern w:val="2"/>
      <w:sz w:val="32"/>
      <w:szCs w:val="32"/>
    </w:rPr>
  </w:style>
  <w:style w:type="paragraph" w:styleId="Ttulo2">
    <w:name w:val="heading 2"/>
    <w:basedOn w:val="Normal"/>
    <w:next w:val="Normal"/>
    <w:qFormat/>
    <w:pPr>
      <w:keepNext/>
      <w:numPr>
        <w:ilvl w:val="1"/>
        <w:numId w:val="1"/>
      </w:numPr>
      <w:jc w:val="center"/>
      <w:outlineLvl w:val="1"/>
    </w:pPr>
    <w:rPr>
      <w:rFonts w:ascii="Trebuchet MS" w:hAnsi="Trebuchet MS" w:cs="Trebuchet MS"/>
      <w:b/>
      <w:shadow/>
      <w:sz w:val="22"/>
    </w:rPr>
  </w:style>
  <w:style w:type="paragraph" w:styleId="Ttulo3">
    <w:name w:val="heading 3"/>
    <w:basedOn w:val="Normal"/>
    <w:next w:val="Normal"/>
    <w:qFormat/>
    <w:pPr>
      <w:keepNext/>
      <w:numPr>
        <w:ilvl w:val="2"/>
        <w:numId w:val="1"/>
      </w:numPr>
      <w:spacing w:before="120"/>
      <w:jc w:val="both"/>
      <w:outlineLvl w:val="2"/>
    </w:pPr>
    <w:rPr>
      <w:rFonts w:ascii="Trebuchet MS" w:hAnsi="Trebuchet MS" w:cs="Trebuchet MS"/>
      <w:b/>
      <w:sz w:val="18"/>
      <w:lang w:eastAsia="es-ES"/>
    </w:rPr>
  </w:style>
  <w:style w:type="paragraph" w:styleId="Ttulo4">
    <w:name w:val="heading 4"/>
    <w:basedOn w:val="Normal"/>
    <w:next w:val="Normal"/>
    <w:qFormat/>
    <w:pPr>
      <w:keepNext/>
      <w:numPr>
        <w:ilvl w:val="3"/>
        <w:numId w:val="1"/>
      </w:numPr>
      <w:jc w:val="right"/>
      <w:outlineLvl w:val="3"/>
    </w:pPr>
    <w:rPr>
      <w:rFonts w:ascii="Arial Black" w:hAnsi="Arial Black" w:cs="Arial Black"/>
      <w:color w:val="8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rFonts w:eastAsia="Calibri" w:cs="Calibri"/>
      <w:sz w:val="28"/>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eastAsia="Calibri" w:cs="Calibri"/>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PiedepginaCar">
    <w:name w:val="Pie de página Car"/>
    <w:basedOn w:val="Fuentedeprrafopredeter"/>
    <w:link w:val="Piedepgina"/>
    <w:uiPriority w:val="99"/>
    <w:qFormat/>
    <w:rsid w:val="00357ECD"/>
  </w:style>
  <w:style w:type="character" w:customStyle="1" w:styleId="ListLabel90">
    <w:name w:val="ListLabel 90"/>
    <w:qFormat/>
    <w:rPr>
      <w:rFonts w:cs="Symbol"/>
      <w:sz w:val="20"/>
    </w:rPr>
  </w:style>
  <w:style w:type="character" w:customStyle="1" w:styleId="ListLabel91">
    <w:name w:val="ListLabel 91"/>
    <w:qFormat/>
    <w:rPr>
      <w:rFonts w:cs="Symbol"/>
      <w:sz w:val="20"/>
    </w:rPr>
  </w:style>
  <w:style w:type="character" w:customStyle="1" w:styleId="ListLabel92">
    <w:name w:val="ListLabel 92"/>
    <w:qFormat/>
    <w:rPr>
      <w:rFonts w:cs="Symbol"/>
      <w:sz w:val="20"/>
    </w:rPr>
  </w:style>
  <w:style w:type="character" w:customStyle="1" w:styleId="ListLabel93">
    <w:name w:val="ListLabel 93"/>
    <w:qFormat/>
    <w:rPr>
      <w:rFonts w:cs="Symbol"/>
      <w:sz w:val="20"/>
    </w:rPr>
  </w:style>
  <w:style w:type="character" w:customStyle="1" w:styleId="ListLabel94">
    <w:name w:val="ListLabel 94"/>
    <w:qFormat/>
    <w:rPr>
      <w:rFonts w:cs="Symbol"/>
      <w:sz w:val="20"/>
    </w:rPr>
  </w:style>
  <w:style w:type="character" w:customStyle="1" w:styleId="ListLabel95">
    <w:name w:val="ListLabel 95"/>
    <w:qFormat/>
    <w:rPr>
      <w:rFonts w:cs="Symbol"/>
      <w:sz w:val="20"/>
    </w:rPr>
  </w:style>
  <w:style w:type="character" w:customStyle="1" w:styleId="ListLabel96">
    <w:name w:val="ListLabel 96"/>
    <w:qFormat/>
    <w:rPr>
      <w:rFonts w:cs="Symbol"/>
      <w:sz w:val="20"/>
    </w:rPr>
  </w:style>
  <w:style w:type="character" w:customStyle="1" w:styleId="ListLabel97">
    <w:name w:val="ListLabel 97"/>
    <w:qFormat/>
    <w:rPr>
      <w:rFonts w:cs="Symbol"/>
      <w:sz w:val="20"/>
    </w:rPr>
  </w:style>
  <w:style w:type="character" w:customStyle="1" w:styleId="ListLabel98">
    <w:name w:val="ListLabel 98"/>
    <w:qFormat/>
    <w:rPr>
      <w:rFonts w:cs="Symbol"/>
      <w:sz w:val="20"/>
    </w:rPr>
  </w:style>
  <w:style w:type="character" w:customStyle="1" w:styleId="ListLabel99">
    <w:name w:val="ListLabel 99"/>
    <w:qFormat/>
    <w:rPr>
      <w:rFonts w:ascii="Arial" w:hAnsi="Arial" w:cs="Calibri"/>
      <w:sz w:val="28"/>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ascii="Arial" w:hAnsi="Arial"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ascii="Arial" w:hAnsi="Arial"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EnlacedeInternet">
    <w:name w:val="Enlace de Internet"/>
    <w:rPr>
      <w:color w:val="000080"/>
      <w:u w:val="single"/>
      <w:lang/>
    </w:rPr>
  </w:style>
  <w:style w:type="character" w:customStyle="1" w:styleId="WW8Num11z0">
    <w:name w:val="WW8Num11z0"/>
    <w:qFormat/>
    <w:rPr>
      <w:lang w:val="es-ES_tradnl"/>
    </w:rPr>
  </w:style>
  <w:style w:type="character" w:customStyle="1" w:styleId="WW8Num11z1">
    <w:name w:val="WW8Num11z1"/>
    <w:qFormat/>
    <w:rPr>
      <w:rFonts w:ascii="Arial" w:hAnsi="Arial" w:cs="Arial"/>
      <w:i/>
      <w:sz w:val="32"/>
      <w:szCs w:val="32"/>
      <w:lang w:val="es-ES_tradnl"/>
    </w:rPr>
  </w:style>
  <w:style w:type="character" w:customStyle="1" w:styleId="WW8Num5z0">
    <w:name w:val="WW8Num5z0"/>
    <w:qFormat/>
    <w:rPr>
      <w:rFonts w:ascii="Symbol" w:hAnsi="Symbol" w:cs="Symbol"/>
      <w:sz w:val="24"/>
      <w:szCs w:val="24"/>
      <w:lang w:val="es-ES_tradnl"/>
    </w:rPr>
  </w:style>
  <w:style w:type="character" w:customStyle="1" w:styleId="WW8Num5z1">
    <w:name w:val="WW8Num5z1"/>
    <w:qFormat/>
    <w:rPr>
      <w:rFonts w:ascii="Courier New" w:hAnsi="Courier New" w:cs="Courier New"/>
      <w:sz w:val="24"/>
      <w:lang w:val="es-ES_tradnl"/>
    </w:rPr>
  </w:style>
  <w:style w:type="character" w:customStyle="1" w:styleId="WW8Num5z3">
    <w:name w:val="WW8Num5z3"/>
    <w:qFormat/>
    <w:rPr>
      <w:rFonts w:ascii="Calibri" w:eastAsia="Times New Roman" w:hAnsi="Calibri" w:cs="Calibri"/>
      <w:sz w:val="24"/>
      <w:szCs w:val="24"/>
    </w:rPr>
  </w:style>
  <w:style w:type="character" w:customStyle="1" w:styleId="WW8Num5z5">
    <w:name w:val="WW8Num5z5"/>
    <w:qFormat/>
    <w:rPr>
      <w:rFonts w:ascii="Wingdings" w:hAnsi="Wingdings" w:cs="Wingdings"/>
    </w:rPr>
  </w:style>
  <w:style w:type="character" w:customStyle="1" w:styleId="WW8Num4z0">
    <w:name w:val="WW8Num4z0"/>
    <w:qFormat/>
    <w:rPr>
      <w:rFonts w:ascii="Calibri" w:hAnsi="Calibri" w:cs="Calibri"/>
      <w:sz w:val="24"/>
      <w:u w:val="none"/>
    </w:rPr>
  </w:style>
  <w:style w:type="character" w:customStyle="1" w:styleId="WW8Num12z0">
    <w:name w:val="WW8Num12z0"/>
    <w:qFormat/>
    <w:rPr>
      <w:rFonts w:ascii="Calibri" w:hAnsi="Calibri" w:cs="Calibri"/>
      <w:color w:val="000078"/>
      <w:sz w:val="24"/>
      <w:u w:val="none"/>
    </w:rPr>
  </w:style>
  <w:style w:type="character" w:customStyle="1" w:styleId="WW8Num12z1">
    <w:name w:val="WW8Num12z1"/>
    <w:qFormat/>
    <w:rPr>
      <w:u w:val="none"/>
    </w:rPr>
  </w:style>
  <w:style w:type="character" w:customStyle="1" w:styleId="WW8Num7z0">
    <w:name w:val="WW8Num7z0"/>
    <w:qFormat/>
    <w:rPr>
      <w:rFonts w:ascii="Calibri" w:hAnsi="Calibri" w:cs="Calibri"/>
      <w:color w:val="000078"/>
      <w:sz w:val="24"/>
      <w:szCs w:val="24"/>
      <w:u w:val="none"/>
    </w:rPr>
  </w:style>
  <w:style w:type="character" w:customStyle="1" w:styleId="WW8Num7z1">
    <w:name w:val="WW8Num7z1"/>
    <w:qFormat/>
    <w:rPr>
      <w:u w:val="none"/>
    </w:rPr>
  </w:style>
  <w:style w:type="character" w:customStyle="1" w:styleId="WW8Num2z0">
    <w:name w:val="WW8Num2z0"/>
    <w:qFormat/>
    <w:rPr>
      <w:color w:val="000078"/>
      <w:u w:val="none"/>
    </w:rPr>
  </w:style>
  <w:style w:type="character" w:customStyle="1" w:styleId="WW8Num2z1">
    <w:name w:val="WW8Num2z1"/>
    <w:qFormat/>
    <w:rPr>
      <w:u w:val="none"/>
    </w:rPr>
  </w:style>
  <w:style w:type="character" w:customStyle="1" w:styleId="WW8Num8z0">
    <w:name w:val="WW8Num8z0"/>
    <w:qFormat/>
    <w:rPr>
      <w:color w:val="000078"/>
      <w:u w:val="none"/>
    </w:rPr>
  </w:style>
  <w:style w:type="character" w:customStyle="1" w:styleId="WW8Num8z1">
    <w:name w:val="WW8Num8z1"/>
    <w:qFormat/>
    <w:rPr>
      <w:u w:val="none"/>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Prrafodelista">
    <w:name w:val="List Paragraph"/>
    <w:basedOn w:val="Normal"/>
    <w:qFormat/>
    <w:pPr>
      <w:ind w:left="708"/>
    </w:pPr>
  </w:style>
  <w:style w:type="paragraph" w:styleId="Encabezado">
    <w:name w:val="header"/>
    <w:basedOn w:val="Normal"/>
    <w:pPr>
      <w:suppressLineNumbers/>
      <w:tabs>
        <w:tab w:val="center" w:pos="4819"/>
        <w:tab w:val="right" w:pos="9638"/>
      </w:tabs>
    </w:pPr>
  </w:style>
  <w:style w:type="paragraph" w:styleId="Piedepgina">
    <w:name w:val="footer"/>
    <w:basedOn w:val="Normal"/>
    <w:link w:val="PiedepginaCar"/>
    <w:uiPriority w:val="99"/>
    <w:unhideWhenUsed/>
    <w:rsid w:val="00357ECD"/>
    <w:pPr>
      <w:tabs>
        <w:tab w:val="center" w:pos="4252"/>
        <w:tab w:val="right" w:pos="8504"/>
      </w:tabs>
    </w:pPr>
  </w:style>
  <w:style w:type="paragraph" w:styleId="TDC1">
    <w:name w:val="toc 1"/>
    <w:basedOn w:val="Normal"/>
    <w:next w:val="Normal"/>
    <w:pPr>
      <w:tabs>
        <w:tab w:val="left" w:pos="440"/>
        <w:tab w:val="right" w:leader="dot" w:pos="9346"/>
      </w:tabs>
      <w:spacing w:after="100" w:line="276" w:lineRule="auto"/>
    </w:pPr>
    <w:rPr>
      <w:rFonts w:ascii="Calibri" w:eastAsia="Calibri" w:hAnsi="Calibri" w:cs="Calibri"/>
      <w:b/>
      <w:sz w:val="22"/>
      <w:szCs w:val="22"/>
      <w:lang w:val="es-ES_tradnl" w:eastAsia="es-ES"/>
    </w:rPr>
  </w:style>
  <w:style w:type="paragraph" w:styleId="TDC2">
    <w:name w:val="toc 2"/>
    <w:basedOn w:val="Normal"/>
    <w:next w:val="Normal"/>
    <w:pPr>
      <w:spacing w:after="100" w:line="276" w:lineRule="auto"/>
      <w:ind w:left="220"/>
    </w:pPr>
    <w:rPr>
      <w:rFonts w:ascii="Calibri" w:eastAsia="Calibri" w:hAnsi="Calibri" w:cs="Times New Roman"/>
      <w:sz w:val="22"/>
      <w:szCs w:val="22"/>
    </w:rPr>
  </w:style>
  <w:style w:type="paragraph" w:styleId="TDC3">
    <w:name w:val="toc 3"/>
    <w:basedOn w:val="Normal"/>
    <w:next w:val="Normal"/>
    <w:pPr>
      <w:spacing w:after="100" w:line="276" w:lineRule="auto"/>
      <w:ind w:left="440"/>
    </w:pPr>
    <w:rPr>
      <w:rFonts w:ascii="Calibri" w:eastAsia="Calibri" w:hAnsi="Calibri" w:cs="Times New Roman"/>
      <w:sz w:val="22"/>
      <w:szCs w:val="22"/>
    </w:rPr>
  </w:style>
  <w:style w:type="paragraph" w:styleId="Textonotapie">
    <w:name w:val="footnote text"/>
    <w:basedOn w:val="Normal"/>
    <w:pPr>
      <w:suppressLineNumbers/>
      <w:ind w:left="339" w:hanging="339"/>
    </w:pPr>
    <w:rPr>
      <w:sz w:val="20"/>
      <w:szCs w:val="20"/>
    </w:rPr>
  </w:style>
  <w:style w:type="paragraph" w:customStyle="1" w:styleId="Epgrafe">
    <w:name w:val="Epígrafe"/>
    <w:basedOn w:val="Normal"/>
    <w:next w:val="Normal"/>
    <w:qFormat/>
    <w:rPr>
      <w:b/>
      <w:bCs/>
    </w:rPr>
  </w:style>
  <w:style w:type="numbering" w:customStyle="1" w:styleId="WW8Num11">
    <w:name w:val="WW8Num11"/>
    <w:qFormat/>
  </w:style>
  <w:style w:type="numbering" w:customStyle="1" w:styleId="WW8Num5">
    <w:name w:val="WW8Num5"/>
    <w:qFormat/>
  </w:style>
  <w:style w:type="numbering" w:customStyle="1" w:styleId="WW8Num4">
    <w:name w:val="WW8Num4"/>
    <w:qFormat/>
  </w:style>
  <w:style w:type="numbering" w:customStyle="1" w:styleId="WW8Num12">
    <w:name w:val="WW8Num12"/>
    <w:qFormat/>
  </w:style>
  <w:style w:type="numbering" w:customStyle="1" w:styleId="WW8Num7">
    <w:name w:val="WW8Num7"/>
    <w:qFormat/>
  </w:style>
  <w:style w:type="numbering" w:customStyle="1" w:styleId="WW8Num2">
    <w:name w:val="WW8Num2"/>
    <w:qFormat/>
  </w:style>
  <w:style w:type="numbering" w:customStyle="1" w:styleId="WW8Num8">
    <w:name w:val="WW8Num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12272</Words>
  <Characters>67497</Characters>
  <Application>Microsoft Office Word</Application>
  <DocSecurity>0</DocSecurity>
  <Lines>562</Lines>
  <Paragraphs>159</Paragraphs>
  <ScaleCrop>false</ScaleCrop>
  <Company/>
  <LinksUpToDate>false</LinksUpToDate>
  <CharactersWithSpaces>79610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dc:description/>
  <cp:lastModifiedBy>Jose Rodríguez</cp:lastModifiedBy>
  <cp:revision>2</cp:revision>
  <cp:lastPrinted>2020-05-15T11:09:00Z</cp:lastPrinted>
  <dcterms:created xsi:type="dcterms:W3CDTF">2020-05-21T11:12:00Z</dcterms:created>
  <dcterms:modified xsi:type="dcterms:W3CDTF">2020-05-21T11:12:00Z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